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E6" w:rsidRDefault="003278E6" w:rsidP="003278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ITAER FERRARIN</w:t>
      </w: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Riepilogo degli Argomenti trattati: </w:t>
      </w:r>
      <w:r>
        <w:rPr>
          <w:rFonts w:ascii="Arial" w:hAnsi="Arial" w:cs="Arial"/>
          <w:b/>
          <w:bCs/>
          <w:sz w:val="20"/>
          <w:szCs w:val="20"/>
        </w:rPr>
        <w:t>Anno Scolastico 201</w:t>
      </w:r>
      <w:r w:rsidR="007E601B">
        <w:rPr>
          <w:rFonts w:ascii="Arial" w:hAnsi="Arial" w:cs="Arial"/>
          <w:b/>
          <w:bCs/>
          <w:sz w:val="20"/>
          <w:szCs w:val="20"/>
        </w:rPr>
        <w:t>8</w:t>
      </w:r>
      <w:r w:rsidR="001E1C77">
        <w:rPr>
          <w:rFonts w:ascii="Arial" w:hAnsi="Arial" w:cs="Arial"/>
          <w:b/>
          <w:bCs/>
          <w:sz w:val="20"/>
          <w:szCs w:val="20"/>
        </w:rPr>
        <w:t>/201</w:t>
      </w:r>
      <w:r w:rsidR="001648F3">
        <w:rPr>
          <w:rFonts w:ascii="Arial" w:hAnsi="Arial" w:cs="Arial"/>
          <w:b/>
          <w:bCs/>
          <w:sz w:val="20"/>
          <w:szCs w:val="20"/>
        </w:rPr>
        <w:t>9</w:t>
      </w: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278E6" w:rsidRDefault="003278E6" w:rsidP="003278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Classe: </w:t>
      </w:r>
      <w:r w:rsidRPr="003278E6">
        <w:rPr>
          <w:rFonts w:ascii="Arial" w:hAnsi="Arial" w:cs="Arial"/>
          <w:sz w:val="28"/>
          <w:szCs w:val="28"/>
        </w:rPr>
        <w:t>3</w:t>
      </w:r>
      <w:r w:rsidR="007E601B">
        <w:rPr>
          <w:rFonts w:ascii="Arial" w:hAnsi="Arial" w:cs="Arial"/>
          <w:sz w:val="28"/>
          <w:szCs w:val="28"/>
        </w:rPr>
        <w:t xml:space="preserve"> D</w:t>
      </w:r>
    </w:p>
    <w:p w:rsidR="003278E6" w:rsidRDefault="003278E6" w:rsidP="003278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Materia: </w:t>
      </w:r>
      <w:r w:rsidRPr="003278E6">
        <w:rPr>
          <w:rFonts w:ascii="Times New Roman" w:hAnsi="Times New Roman" w:cs="Times New Roman"/>
          <w:sz w:val="24"/>
          <w:szCs w:val="24"/>
        </w:rPr>
        <w:t>MECCANICA E MACCHINE  E LAB.</w:t>
      </w:r>
      <w:r>
        <w:rPr>
          <w:rFonts w:ascii="Arial" w:hAnsi="Arial" w:cs="Arial"/>
          <w:sz w:val="20"/>
          <w:szCs w:val="20"/>
        </w:rPr>
        <w:t xml:space="preserve"> – </w:t>
      </w:r>
    </w:p>
    <w:p w:rsidR="003278E6" w:rsidRPr="007E601B" w:rsidRDefault="003278E6" w:rsidP="003278E6">
      <w:pPr>
        <w:jc w:val="center"/>
        <w:rPr>
          <w:rFonts w:ascii="Arial" w:hAnsi="Arial" w:cs="Arial"/>
          <w:sz w:val="20"/>
          <w:szCs w:val="20"/>
        </w:rPr>
      </w:pPr>
      <w:r w:rsidRPr="007E601B">
        <w:rPr>
          <w:rFonts w:ascii="Arial" w:hAnsi="Arial" w:cs="Arial"/>
          <w:b/>
          <w:bCs/>
          <w:sz w:val="20"/>
          <w:szCs w:val="20"/>
        </w:rPr>
        <w:t xml:space="preserve">Docenti: </w:t>
      </w:r>
      <w:r w:rsidRPr="007E601B">
        <w:rPr>
          <w:rFonts w:ascii="Arial" w:hAnsi="Arial" w:cs="Arial"/>
          <w:bCs/>
          <w:sz w:val="20"/>
          <w:szCs w:val="20"/>
        </w:rPr>
        <w:t xml:space="preserve">prof </w:t>
      </w:r>
      <w:proofErr w:type="spellStart"/>
      <w:r w:rsidRPr="007E601B">
        <w:rPr>
          <w:rFonts w:ascii="Arial" w:hAnsi="Arial" w:cs="Arial"/>
          <w:bCs/>
          <w:sz w:val="20"/>
          <w:szCs w:val="20"/>
        </w:rPr>
        <w:t>ing</w:t>
      </w:r>
      <w:proofErr w:type="spellEnd"/>
      <w:r w:rsidR="007E601B" w:rsidRPr="007E601B">
        <w:rPr>
          <w:rFonts w:ascii="Arial" w:hAnsi="Arial" w:cs="Arial"/>
          <w:bCs/>
          <w:sz w:val="20"/>
          <w:szCs w:val="20"/>
        </w:rPr>
        <w:t xml:space="preserve"> </w:t>
      </w:r>
      <w:r w:rsidRPr="007E601B">
        <w:rPr>
          <w:rFonts w:ascii="Arial" w:hAnsi="Arial" w:cs="Arial"/>
          <w:sz w:val="20"/>
          <w:szCs w:val="20"/>
        </w:rPr>
        <w:t xml:space="preserve">CALAPSO A.,prof. </w:t>
      </w:r>
      <w:r w:rsidR="001648F3">
        <w:rPr>
          <w:rFonts w:ascii="Arial" w:hAnsi="Arial" w:cs="Arial"/>
          <w:sz w:val="20"/>
          <w:szCs w:val="20"/>
        </w:rPr>
        <w:t>G</w:t>
      </w:r>
      <w:r w:rsidR="007E601B" w:rsidRPr="007E601B">
        <w:rPr>
          <w:rFonts w:ascii="Arial" w:hAnsi="Arial" w:cs="Arial"/>
          <w:sz w:val="20"/>
          <w:szCs w:val="20"/>
        </w:rPr>
        <w:t>URG</w:t>
      </w:r>
      <w:r w:rsidR="007E601B">
        <w:rPr>
          <w:rFonts w:ascii="Arial" w:hAnsi="Arial" w:cs="Arial"/>
          <w:sz w:val="20"/>
          <w:szCs w:val="20"/>
        </w:rPr>
        <w:t>ONE G</w:t>
      </w:r>
      <w:r w:rsidR="001E1C77" w:rsidRPr="007E601B">
        <w:rPr>
          <w:rFonts w:ascii="Arial" w:hAnsi="Arial" w:cs="Arial"/>
          <w:sz w:val="20"/>
          <w:szCs w:val="20"/>
        </w:rPr>
        <w:t>.</w:t>
      </w:r>
      <w:r w:rsidRPr="007E601B">
        <w:rPr>
          <w:rFonts w:ascii="Arial" w:hAnsi="Arial" w:cs="Arial"/>
          <w:sz w:val="20"/>
          <w:szCs w:val="20"/>
        </w:rPr>
        <w:t>(</w:t>
      </w:r>
      <w:proofErr w:type="spellStart"/>
      <w:r w:rsidRPr="007E601B">
        <w:rPr>
          <w:rFonts w:ascii="Arial" w:hAnsi="Arial" w:cs="Arial"/>
          <w:sz w:val="20"/>
          <w:szCs w:val="20"/>
        </w:rPr>
        <w:t>itp</w:t>
      </w:r>
      <w:proofErr w:type="spellEnd"/>
      <w:r w:rsidRPr="007E601B">
        <w:rPr>
          <w:rFonts w:ascii="Arial" w:hAnsi="Arial" w:cs="Arial"/>
          <w:sz w:val="20"/>
          <w:szCs w:val="20"/>
        </w:rPr>
        <w:t>)</w:t>
      </w:r>
    </w:p>
    <w:p w:rsidR="003278E6" w:rsidRDefault="003278E6" w:rsidP="003278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Materiali utilizzati :Libro di testo , appunti personali e materiale da internet</w:t>
      </w:r>
    </w:p>
    <w:p w:rsidR="003278E6" w:rsidRDefault="003278E6" w:rsidP="003278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°°°°°°°°°°°°</w:t>
      </w:r>
    </w:p>
    <w:p w:rsidR="00A52969" w:rsidRDefault="003278E6" w:rsidP="00A52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>Operazioni sui vettori</w:t>
      </w:r>
      <w:r>
        <w:rPr>
          <w:rFonts w:ascii="Arial" w:hAnsi="Arial" w:cs="Arial"/>
          <w:sz w:val="24"/>
          <w:szCs w:val="24"/>
        </w:rPr>
        <w:t>,</w:t>
      </w:r>
      <w:r w:rsidRPr="003278E6">
        <w:rPr>
          <w:rFonts w:ascii="Arial" w:hAnsi="Arial" w:cs="Arial"/>
          <w:sz w:val="24"/>
          <w:szCs w:val="24"/>
        </w:rPr>
        <w:t xml:space="preserve"> Tipi di carichi esterni e schemi,consegna appunti</w:t>
      </w:r>
      <w:r>
        <w:rPr>
          <w:rFonts w:ascii="Arial" w:hAnsi="Arial" w:cs="Arial"/>
          <w:sz w:val="24"/>
          <w:szCs w:val="24"/>
        </w:rPr>
        <w:t xml:space="preserve"> e </w:t>
      </w:r>
      <w:r w:rsidRPr="003278E6">
        <w:rPr>
          <w:rFonts w:ascii="Arial" w:hAnsi="Arial" w:cs="Arial"/>
          <w:sz w:val="24"/>
          <w:szCs w:val="24"/>
        </w:rPr>
        <w:t xml:space="preserve"> Correzioni </w:t>
      </w:r>
      <w:r>
        <w:rPr>
          <w:rFonts w:ascii="Arial" w:hAnsi="Arial" w:cs="Arial"/>
          <w:sz w:val="24"/>
          <w:szCs w:val="24"/>
        </w:rPr>
        <w:t>,</w:t>
      </w:r>
      <w:r w:rsidRPr="003278E6">
        <w:rPr>
          <w:rFonts w:ascii="Arial" w:hAnsi="Arial" w:cs="Arial"/>
          <w:sz w:val="24"/>
          <w:szCs w:val="24"/>
        </w:rPr>
        <w:t>esercitazioni</w:t>
      </w:r>
      <w:r>
        <w:rPr>
          <w:rFonts w:ascii="Arial" w:hAnsi="Arial" w:cs="Arial"/>
          <w:sz w:val="24"/>
          <w:szCs w:val="24"/>
        </w:rPr>
        <w:t>,</w:t>
      </w:r>
      <w:r w:rsidR="00A52969" w:rsidRPr="00A52969">
        <w:rPr>
          <w:rFonts w:ascii="Arial" w:hAnsi="Arial" w:cs="Arial"/>
          <w:sz w:val="24"/>
          <w:szCs w:val="24"/>
        </w:rPr>
        <w:t xml:space="preserve">Teorema di </w:t>
      </w:r>
      <w:proofErr w:type="spellStart"/>
      <w:r w:rsidR="00A52969">
        <w:rPr>
          <w:rFonts w:ascii="Arial" w:hAnsi="Arial" w:cs="Arial"/>
          <w:sz w:val="24"/>
          <w:szCs w:val="24"/>
        </w:rPr>
        <w:t>V</w:t>
      </w:r>
      <w:r w:rsidR="00A52969" w:rsidRPr="00A52969">
        <w:rPr>
          <w:rFonts w:ascii="Arial" w:hAnsi="Arial" w:cs="Arial"/>
          <w:sz w:val="24"/>
          <w:szCs w:val="24"/>
        </w:rPr>
        <w:t>arignon</w:t>
      </w:r>
      <w:proofErr w:type="spellEnd"/>
      <w:r w:rsidR="00A52969" w:rsidRPr="00A52969">
        <w:rPr>
          <w:rFonts w:ascii="Arial" w:hAnsi="Arial" w:cs="Arial"/>
          <w:sz w:val="24"/>
          <w:szCs w:val="24"/>
        </w:rPr>
        <w:t xml:space="preserve">. </w:t>
      </w:r>
    </w:p>
    <w:p w:rsidR="00A52969" w:rsidRPr="00A52969" w:rsidRDefault="00A52969" w:rsidP="00A52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2969">
        <w:rPr>
          <w:rFonts w:ascii="Arial" w:hAnsi="Arial" w:cs="Arial"/>
          <w:sz w:val="24"/>
          <w:szCs w:val="24"/>
        </w:rPr>
        <w:t xml:space="preserve"> Profili alari e Portanza</w:t>
      </w:r>
    </w:p>
    <w:p w:rsidR="00A52969" w:rsidRPr="00A52969" w:rsidRDefault="00A52969" w:rsidP="00A52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52969">
        <w:rPr>
          <w:rFonts w:ascii="Arial" w:hAnsi="Arial" w:cs="Arial"/>
          <w:sz w:val="24"/>
          <w:szCs w:val="24"/>
        </w:rPr>
        <w:t>Th</w:t>
      </w:r>
      <w:proofErr w:type="spellEnd"/>
      <w:r w:rsidR="00682549">
        <w:rPr>
          <w:rFonts w:ascii="Arial" w:hAnsi="Arial" w:cs="Arial"/>
          <w:sz w:val="24"/>
          <w:szCs w:val="24"/>
        </w:rPr>
        <w:t xml:space="preserve"> T</w:t>
      </w:r>
      <w:r w:rsidRPr="00A52969">
        <w:rPr>
          <w:rFonts w:ascii="Arial" w:hAnsi="Arial" w:cs="Arial"/>
          <w:sz w:val="24"/>
          <w:szCs w:val="24"/>
        </w:rPr>
        <w:t>orricelli ed Archimede.Introduzione ai fluidi ideali e reali</w:t>
      </w:r>
    </w:p>
    <w:p w:rsidR="00A52969" w:rsidRDefault="00A52969" w:rsidP="00A52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2969">
        <w:rPr>
          <w:rFonts w:ascii="Arial" w:hAnsi="Arial" w:cs="Arial"/>
          <w:sz w:val="24"/>
          <w:szCs w:val="24"/>
        </w:rPr>
        <w:t>Andamento del coefficiente di portanza in funzione dell'angolo di incidenza.</w:t>
      </w:r>
    </w:p>
    <w:p w:rsidR="00A52969" w:rsidRDefault="00A52969" w:rsidP="00A52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2969">
        <w:rPr>
          <w:rFonts w:ascii="Arial" w:hAnsi="Arial" w:cs="Arial"/>
          <w:sz w:val="24"/>
          <w:szCs w:val="24"/>
        </w:rPr>
        <w:t>Angolo critico o di</w:t>
      </w:r>
      <w:r w:rsidR="00682549">
        <w:rPr>
          <w:rFonts w:ascii="Arial" w:hAnsi="Arial" w:cs="Arial"/>
          <w:sz w:val="24"/>
          <w:szCs w:val="24"/>
        </w:rPr>
        <w:t xml:space="preserve"> </w:t>
      </w:r>
      <w:r w:rsidRPr="00A52969">
        <w:rPr>
          <w:rFonts w:ascii="Arial" w:hAnsi="Arial" w:cs="Arial"/>
          <w:sz w:val="24"/>
          <w:szCs w:val="24"/>
        </w:rPr>
        <w:t>stallo.</w:t>
      </w:r>
      <w:r w:rsidR="00682549">
        <w:rPr>
          <w:rFonts w:ascii="Arial" w:hAnsi="Arial" w:cs="Arial"/>
          <w:sz w:val="24"/>
          <w:szCs w:val="24"/>
        </w:rPr>
        <w:t xml:space="preserve"> </w:t>
      </w:r>
      <w:r w:rsidRPr="00A52969">
        <w:rPr>
          <w:rFonts w:ascii="Arial" w:hAnsi="Arial" w:cs="Arial"/>
          <w:sz w:val="24"/>
          <w:szCs w:val="24"/>
        </w:rPr>
        <w:t>Lo stallo aerodinamico</w:t>
      </w:r>
      <w:r>
        <w:rPr>
          <w:rFonts w:ascii="Arial" w:hAnsi="Arial" w:cs="Arial"/>
          <w:sz w:val="18"/>
          <w:szCs w:val="18"/>
        </w:rPr>
        <w:t>.</w:t>
      </w:r>
    </w:p>
    <w:p w:rsidR="003278E6" w:rsidRP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>Assi e movimenti del velivolo,angoli caratteristici ,effetto imbardante.</w:t>
      </w: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>Angoli di incidenza</w:t>
      </w:r>
      <w:r>
        <w:rPr>
          <w:rFonts w:ascii="Arial" w:hAnsi="Arial" w:cs="Arial"/>
          <w:sz w:val="24"/>
          <w:szCs w:val="24"/>
        </w:rPr>
        <w:t>.</w:t>
      </w:r>
    </w:p>
    <w:p w:rsidR="00F874C0" w:rsidRPr="00F874C0" w:rsidRDefault="00F874C0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74C0">
        <w:rPr>
          <w:rFonts w:ascii="Arial" w:hAnsi="Arial" w:cs="Arial"/>
          <w:sz w:val="24"/>
          <w:szCs w:val="24"/>
        </w:rPr>
        <w:t xml:space="preserve">Venturi e tubo di </w:t>
      </w:r>
      <w:proofErr w:type="spellStart"/>
      <w:r w:rsidR="00682549">
        <w:rPr>
          <w:rFonts w:ascii="Arial" w:hAnsi="Arial" w:cs="Arial"/>
          <w:sz w:val="24"/>
          <w:szCs w:val="24"/>
        </w:rPr>
        <w:t>P</w:t>
      </w:r>
      <w:r w:rsidRPr="00F874C0">
        <w:rPr>
          <w:rFonts w:ascii="Arial" w:hAnsi="Arial" w:cs="Arial"/>
          <w:sz w:val="24"/>
          <w:szCs w:val="24"/>
        </w:rPr>
        <w:t>itot</w:t>
      </w:r>
      <w:proofErr w:type="spellEnd"/>
      <w:r w:rsidRPr="00F874C0">
        <w:rPr>
          <w:rFonts w:ascii="Arial" w:hAnsi="Arial" w:cs="Arial"/>
          <w:sz w:val="24"/>
          <w:szCs w:val="24"/>
        </w:rPr>
        <w:t>:applicazioni .Effetti dannosi e rilevamento pressione e ghiaccio</w:t>
      </w:r>
    </w:p>
    <w:p w:rsidR="003278E6" w:rsidRP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 xml:space="preserve">Teorema di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3278E6">
        <w:rPr>
          <w:rFonts w:ascii="Arial" w:hAnsi="Arial" w:cs="Arial"/>
          <w:sz w:val="24"/>
          <w:szCs w:val="24"/>
        </w:rPr>
        <w:t>ernoulli</w:t>
      </w:r>
      <w:proofErr w:type="spellEnd"/>
      <w:r w:rsidRPr="003278E6">
        <w:rPr>
          <w:rFonts w:ascii="Arial" w:hAnsi="Arial" w:cs="Arial"/>
          <w:sz w:val="24"/>
          <w:szCs w:val="24"/>
        </w:rPr>
        <w:t xml:space="preserve"> caso ideale e reale. </w:t>
      </w:r>
    </w:p>
    <w:p w:rsidR="00682549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>Andamento del coefficiente di portanza in funzione dell'angolo di incidenza.</w:t>
      </w:r>
      <w:r w:rsidR="00682549">
        <w:rPr>
          <w:rFonts w:ascii="Arial" w:hAnsi="Arial" w:cs="Arial"/>
          <w:sz w:val="24"/>
          <w:szCs w:val="24"/>
        </w:rPr>
        <w:t xml:space="preserve"> </w:t>
      </w:r>
    </w:p>
    <w:p w:rsidR="003278E6" w:rsidRP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>Centro di pressione,Instabilità intrinseca dell'ala.</w:t>
      </w: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>Velocità di sostentamento e fenomeno dello stallo</w:t>
      </w:r>
      <w:r>
        <w:rPr>
          <w:rFonts w:ascii="Arial" w:hAnsi="Arial" w:cs="Arial"/>
          <w:sz w:val="24"/>
          <w:szCs w:val="24"/>
        </w:rPr>
        <w:t>.</w:t>
      </w:r>
    </w:p>
    <w:p w:rsidR="003278E6" w:rsidRPr="003278E6" w:rsidRDefault="00682549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regimi laminare e turbolento: il N</w:t>
      </w:r>
      <w:r w:rsidR="007E601B">
        <w:rPr>
          <w:rFonts w:ascii="Arial" w:hAnsi="Arial" w:cs="Arial"/>
          <w:sz w:val="24"/>
          <w:szCs w:val="24"/>
        </w:rPr>
        <w:t xml:space="preserve"> </w:t>
      </w:r>
      <w:r w:rsidRPr="00682549">
        <w:rPr>
          <w:rFonts w:ascii="Arial" w:hAnsi="Arial" w:cs="Arial"/>
          <w:i/>
          <w:sz w:val="24"/>
          <w:szCs w:val="24"/>
        </w:rPr>
        <w:t>Re</w:t>
      </w:r>
    </w:p>
    <w:p w:rsidR="003278E6" w:rsidRP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>Regimi laminare e turbolento sui profili alari</w:t>
      </w:r>
    </w:p>
    <w:p w:rsidR="00F874C0" w:rsidRPr="00F874C0" w:rsidRDefault="003278E6" w:rsidP="00F8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>Resistenza di forma ed indotta</w:t>
      </w:r>
      <w:r>
        <w:rPr>
          <w:rFonts w:ascii="Arial" w:hAnsi="Arial" w:cs="Arial"/>
          <w:sz w:val="24"/>
          <w:szCs w:val="24"/>
        </w:rPr>
        <w:t xml:space="preserve"> .</w:t>
      </w:r>
      <w:r w:rsidR="00682549">
        <w:rPr>
          <w:rFonts w:ascii="Arial" w:hAnsi="Arial" w:cs="Arial"/>
          <w:sz w:val="24"/>
          <w:szCs w:val="24"/>
        </w:rPr>
        <w:t>R</w:t>
      </w:r>
      <w:r w:rsidR="00F874C0" w:rsidRPr="00F874C0">
        <w:rPr>
          <w:rFonts w:ascii="Arial" w:hAnsi="Arial" w:cs="Arial"/>
          <w:sz w:val="24"/>
          <w:szCs w:val="24"/>
        </w:rPr>
        <w:t>esistenze di attrito</w:t>
      </w:r>
    </w:p>
    <w:p w:rsidR="00F874C0" w:rsidRPr="00F874C0" w:rsidRDefault="00F874C0" w:rsidP="00F8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74C0">
        <w:rPr>
          <w:rFonts w:ascii="Arial" w:hAnsi="Arial" w:cs="Arial"/>
          <w:sz w:val="24"/>
          <w:szCs w:val="24"/>
        </w:rPr>
        <w:t>Resistenza di scia.  Vortici di karman</w:t>
      </w:r>
    </w:p>
    <w:p w:rsidR="00F874C0" w:rsidRDefault="00F874C0" w:rsidP="00F8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74C0">
        <w:rPr>
          <w:rFonts w:ascii="Arial" w:hAnsi="Arial" w:cs="Arial"/>
          <w:sz w:val="24"/>
          <w:szCs w:val="24"/>
        </w:rPr>
        <w:t xml:space="preserve"> La resistenza d'onda in relazione ai regimi</w:t>
      </w:r>
    </w:p>
    <w:p w:rsidR="00F874C0" w:rsidRDefault="00F874C0" w:rsidP="00F8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74C0">
        <w:rPr>
          <w:rFonts w:ascii="Arial" w:hAnsi="Arial" w:cs="Arial"/>
          <w:sz w:val="24"/>
          <w:szCs w:val="24"/>
        </w:rPr>
        <w:t>Polare dell'al</w:t>
      </w:r>
      <w:r w:rsidR="001E1C77">
        <w:rPr>
          <w:rFonts w:ascii="Arial" w:hAnsi="Arial" w:cs="Arial"/>
          <w:sz w:val="24"/>
          <w:szCs w:val="24"/>
        </w:rPr>
        <w:t xml:space="preserve">a finita e punti caratteristici: </w:t>
      </w:r>
      <w:r w:rsidRPr="00F874C0">
        <w:rPr>
          <w:rFonts w:ascii="Arial" w:hAnsi="Arial" w:cs="Arial"/>
          <w:sz w:val="24"/>
          <w:szCs w:val="24"/>
        </w:rPr>
        <w:t>Cr min,</w:t>
      </w:r>
      <w:proofErr w:type="spellStart"/>
      <w:r w:rsidRPr="00F874C0">
        <w:rPr>
          <w:rFonts w:ascii="Arial" w:hAnsi="Arial" w:cs="Arial"/>
          <w:sz w:val="24"/>
          <w:szCs w:val="24"/>
        </w:rPr>
        <w:t>Cpmax</w:t>
      </w:r>
      <w:proofErr w:type="spellEnd"/>
      <w:r w:rsidRPr="00F874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74C0">
        <w:rPr>
          <w:rFonts w:ascii="Arial" w:hAnsi="Arial" w:cs="Arial"/>
          <w:sz w:val="24"/>
          <w:szCs w:val="24"/>
        </w:rPr>
        <w:t>Incmax</w:t>
      </w:r>
      <w:proofErr w:type="spellEnd"/>
      <w:r w:rsidRPr="00F874C0">
        <w:rPr>
          <w:rFonts w:ascii="Arial" w:hAnsi="Arial" w:cs="Arial"/>
          <w:sz w:val="24"/>
          <w:szCs w:val="24"/>
        </w:rPr>
        <w:t xml:space="preserve"> efficienza.</w:t>
      </w:r>
    </w:p>
    <w:p w:rsidR="00F874C0" w:rsidRPr="00F874C0" w:rsidRDefault="00F874C0" w:rsidP="00F8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74C0">
        <w:rPr>
          <w:rFonts w:ascii="Arial" w:hAnsi="Arial" w:cs="Arial"/>
          <w:sz w:val="24"/>
          <w:szCs w:val="24"/>
        </w:rPr>
        <w:t>Profili NACA e loro codifica</w:t>
      </w: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 xml:space="preserve">Attività di </w:t>
      </w:r>
      <w:proofErr w:type="spellStart"/>
      <w:r w:rsidRPr="003278E6">
        <w:rPr>
          <w:rFonts w:ascii="Arial" w:hAnsi="Arial" w:cs="Arial"/>
          <w:sz w:val="24"/>
          <w:szCs w:val="24"/>
        </w:rPr>
        <w:t>lab</w:t>
      </w:r>
      <w:proofErr w:type="spellEnd"/>
      <w:r w:rsidRPr="003278E6">
        <w:rPr>
          <w:rFonts w:ascii="Arial" w:hAnsi="Arial" w:cs="Arial"/>
          <w:sz w:val="24"/>
          <w:szCs w:val="24"/>
        </w:rPr>
        <w:t>: diagramma fattore di carico in relazione alla velocit</w:t>
      </w:r>
      <w:r w:rsidR="00F874C0">
        <w:rPr>
          <w:rFonts w:ascii="Arial" w:hAnsi="Arial" w:cs="Arial"/>
          <w:sz w:val="24"/>
          <w:szCs w:val="24"/>
        </w:rPr>
        <w:t>à</w:t>
      </w:r>
      <w:r w:rsidR="005464D3">
        <w:rPr>
          <w:rFonts w:ascii="Arial" w:hAnsi="Arial" w:cs="Arial"/>
          <w:sz w:val="24"/>
          <w:szCs w:val="24"/>
        </w:rPr>
        <w:t xml:space="preserve"> ,</w:t>
      </w:r>
    </w:p>
    <w:p w:rsidR="00682549" w:rsidRDefault="00682549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Pr="003278E6">
        <w:rPr>
          <w:rFonts w:ascii="Arial" w:hAnsi="Arial" w:cs="Arial"/>
          <w:sz w:val="24"/>
          <w:szCs w:val="24"/>
        </w:rPr>
        <w:t>troduzione alla termodinamica. Leggi fondamentali di distribuzione del calore</w:t>
      </w:r>
    </w:p>
    <w:p w:rsidR="00F874C0" w:rsidRPr="00F874C0" w:rsidRDefault="00F874C0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74C0">
        <w:rPr>
          <w:rFonts w:ascii="Arial" w:hAnsi="Arial" w:cs="Arial"/>
          <w:sz w:val="24"/>
          <w:szCs w:val="24"/>
        </w:rPr>
        <w:t>Def</w:t>
      </w:r>
      <w:r>
        <w:rPr>
          <w:rFonts w:ascii="Arial" w:hAnsi="Arial" w:cs="Arial"/>
          <w:sz w:val="24"/>
          <w:szCs w:val="24"/>
        </w:rPr>
        <w:t xml:space="preserve">inizione </w:t>
      </w:r>
      <w:r w:rsidRPr="00F874C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F874C0">
        <w:rPr>
          <w:rFonts w:ascii="Arial" w:hAnsi="Arial" w:cs="Arial"/>
          <w:sz w:val="24"/>
          <w:szCs w:val="24"/>
        </w:rPr>
        <w:t>entalpia</w:t>
      </w:r>
      <w:proofErr w:type="spellEnd"/>
      <w:r w:rsidRPr="00F874C0">
        <w:rPr>
          <w:rFonts w:ascii="Arial" w:hAnsi="Arial" w:cs="Arial"/>
          <w:sz w:val="24"/>
          <w:szCs w:val="24"/>
        </w:rPr>
        <w:t xml:space="preserve"> ed entropia</w:t>
      </w: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>Trasf</w:t>
      </w:r>
      <w:r>
        <w:rPr>
          <w:rFonts w:ascii="Arial" w:hAnsi="Arial" w:cs="Arial"/>
          <w:sz w:val="24"/>
          <w:szCs w:val="24"/>
        </w:rPr>
        <w:t xml:space="preserve">ormazione </w:t>
      </w:r>
      <w:r w:rsidRPr="003278E6">
        <w:rPr>
          <w:rFonts w:ascii="Arial" w:hAnsi="Arial" w:cs="Arial"/>
          <w:sz w:val="24"/>
          <w:szCs w:val="24"/>
        </w:rPr>
        <w:t xml:space="preserve"> termodinamica isoterna e lavoro termodinamico.</w:t>
      </w:r>
    </w:p>
    <w:p w:rsidR="003278E6" w:rsidRP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 xml:space="preserve">Le trasformazioni isocora e legge di </w:t>
      </w:r>
      <w:proofErr w:type="spellStart"/>
      <w:r w:rsidRPr="003278E6">
        <w:rPr>
          <w:rFonts w:ascii="Arial" w:hAnsi="Arial" w:cs="Arial"/>
          <w:sz w:val="24"/>
          <w:szCs w:val="24"/>
        </w:rPr>
        <w:t>Gay-Lussac</w:t>
      </w:r>
      <w:proofErr w:type="spellEnd"/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8E6">
        <w:rPr>
          <w:rFonts w:ascii="Arial" w:hAnsi="Arial" w:cs="Arial"/>
          <w:sz w:val="24"/>
          <w:szCs w:val="24"/>
        </w:rPr>
        <w:t>Lavoro termodinamico. Trasf</w:t>
      </w:r>
      <w:r w:rsidR="001E1C77">
        <w:rPr>
          <w:rFonts w:ascii="Arial" w:hAnsi="Arial" w:cs="Arial"/>
          <w:sz w:val="24"/>
          <w:szCs w:val="24"/>
        </w:rPr>
        <w:t xml:space="preserve">ormazioni </w:t>
      </w:r>
      <w:r w:rsidRPr="003278E6">
        <w:rPr>
          <w:rFonts w:ascii="Arial" w:hAnsi="Arial" w:cs="Arial"/>
          <w:sz w:val="24"/>
          <w:szCs w:val="24"/>
        </w:rPr>
        <w:t xml:space="preserve"> adiabatiche e </w:t>
      </w:r>
      <w:proofErr w:type="spellStart"/>
      <w:r w:rsidRPr="003278E6">
        <w:rPr>
          <w:rFonts w:ascii="Arial" w:hAnsi="Arial" w:cs="Arial"/>
          <w:sz w:val="24"/>
          <w:szCs w:val="24"/>
        </w:rPr>
        <w:t>politropiche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278E6" w:rsidRDefault="001E1C77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Trasformazi</w:t>
      </w:r>
      <w:r w:rsidR="003278E6">
        <w:rPr>
          <w:rFonts w:ascii="Arial" w:hAnsi="Arial" w:cs="Arial"/>
          <w:sz w:val="24"/>
          <w:szCs w:val="24"/>
        </w:rPr>
        <w:t xml:space="preserve">oni,isobare, </w:t>
      </w:r>
      <w:proofErr w:type="spellStart"/>
      <w:r w:rsidR="003278E6">
        <w:rPr>
          <w:rFonts w:ascii="Arial" w:hAnsi="Arial" w:cs="Arial"/>
          <w:sz w:val="24"/>
          <w:szCs w:val="24"/>
        </w:rPr>
        <w:t>politropica</w:t>
      </w:r>
      <w:proofErr w:type="spellEnd"/>
      <w:r w:rsidR="003278E6">
        <w:rPr>
          <w:rFonts w:ascii="Arial" w:hAnsi="Arial" w:cs="Arial"/>
          <w:sz w:val="24"/>
          <w:szCs w:val="24"/>
        </w:rPr>
        <w:t xml:space="preserve"> e le leggi che le regolano.</w:t>
      </w: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E1C77" w:rsidRDefault="001E1C77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E1C77" w:rsidRDefault="00E62A61" w:rsidP="00327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471E1F">
        <w:rPr>
          <w:rFonts w:ascii="Times New Roman" w:hAnsi="Times New Roman" w:cs="Times New Roman"/>
          <w:sz w:val="28"/>
          <w:szCs w:val="24"/>
        </w:rPr>
        <w:t>Inoltre  è sta</w:t>
      </w:r>
      <w:r>
        <w:rPr>
          <w:rFonts w:ascii="Times New Roman" w:hAnsi="Times New Roman" w:cs="Times New Roman"/>
          <w:sz w:val="28"/>
          <w:szCs w:val="24"/>
        </w:rPr>
        <w:t>ta</w:t>
      </w:r>
      <w:r w:rsidRPr="00471E1F">
        <w:rPr>
          <w:rFonts w:ascii="Times New Roman" w:hAnsi="Times New Roman" w:cs="Times New Roman"/>
          <w:sz w:val="28"/>
          <w:szCs w:val="24"/>
        </w:rPr>
        <w:t xml:space="preserve"> condotta  una </w:t>
      </w:r>
      <w:r w:rsidRPr="00471E1F">
        <w:rPr>
          <w:rFonts w:ascii="Times New Roman" w:hAnsi="Times New Roman" w:cs="Times New Roman"/>
          <w:sz w:val="28"/>
        </w:rPr>
        <w:t xml:space="preserve"> modulazione</w:t>
      </w:r>
      <w:r w:rsidR="00682549">
        <w:rPr>
          <w:rFonts w:ascii="Times New Roman" w:hAnsi="Times New Roman" w:cs="Times New Roman"/>
          <w:sz w:val="28"/>
        </w:rPr>
        <w:t xml:space="preserve"> di </w:t>
      </w:r>
      <w:r w:rsidR="00682549" w:rsidRPr="00BE2107">
        <w:rPr>
          <w:rFonts w:ascii="Times New Roman" w:hAnsi="Times New Roman" w:cs="Times New Roman"/>
          <w:i/>
          <w:sz w:val="32"/>
        </w:rPr>
        <w:t>ASL</w:t>
      </w:r>
      <w:r w:rsidRPr="00471E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 come deliberato</w:t>
      </w:r>
      <w:r w:rsidRPr="00471E1F">
        <w:rPr>
          <w:rFonts w:ascii="Times New Roman" w:hAnsi="Times New Roman" w:cs="Times New Roman"/>
          <w:sz w:val="28"/>
        </w:rPr>
        <w:t xml:space="preserve">  in itinere  </w:t>
      </w:r>
      <w:r>
        <w:rPr>
          <w:rFonts w:ascii="Times New Roman" w:hAnsi="Times New Roman" w:cs="Times New Roman"/>
          <w:sz w:val="28"/>
        </w:rPr>
        <w:t xml:space="preserve"> e c</w:t>
      </w:r>
      <w:r w:rsidRPr="00471E1F">
        <w:rPr>
          <w:rFonts w:ascii="Times New Roman" w:hAnsi="Times New Roman" w:cs="Times New Roman"/>
          <w:sz w:val="28"/>
        </w:rPr>
        <w:t xml:space="preserve">urriculare </w:t>
      </w:r>
      <w:r>
        <w:rPr>
          <w:rFonts w:ascii="Times New Roman" w:hAnsi="Times New Roman" w:cs="Times New Roman"/>
          <w:sz w:val="28"/>
        </w:rPr>
        <w:t xml:space="preserve">che </w:t>
      </w:r>
      <w:r w:rsidRPr="00471E1F">
        <w:rPr>
          <w:rFonts w:ascii="Times New Roman" w:hAnsi="Times New Roman" w:cs="Times New Roman"/>
          <w:sz w:val="28"/>
        </w:rPr>
        <w:t>ha avuto  i seguenti contenuti su un  monte orario di 5 ore/annuali</w:t>
      </w:r>
      <w:r>
        <w:rPr>
          <w:rFonts w:ascii="Times New Roman" w:hAnsi="Times New Roman" w:cs="Times New Roman"/>
          <w:sz w:val="28"/>
        </w:rPr>
        <w:t xml:space="preserve"> :</w:t>
      </w:r>
    </w:p>
    <w:p w:rsidR="00E62A61" w:rsidRDefault="00E62A61" w:rsidP="00327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E2107" w:rsidRPr="00BE2107" w:rsidRDefault="00BE2107" w:rsidP="00BE2107">
      <w:pPr>
        <w:jc w:val="both"/>
        <w:rPr>
          <w:i/>
          <w:sz w:val="28"/>
        </w:rPr>
      </w:pPr>
      <w:r w:rsidRPr="00BE2107">
        <w:rPr>
          <w:i/>
          <w:sz w:val="28"/>
        </w:rPr>
        <w:t xml:space="preserve">La realizzazione strutturale del profilo alare e tecniche </w:t>
      </w:r>
      <w:proofErr w:type="spellStart"/>
      <w:r w:rsidRPr="00BE2107">
        <w:rPr>
          <w:i/>
          <w:sz w:val="28"/>
        </w:rPr>
        <w:t>realizzative</w:t>
      </w:r>
      <w:proofErr w:type="spellEnd"/>
      <w:r w:rsidRPr="00BE2107">
        <w:rPr>
          <w:i/>
          <w:sz w:val="28"/>
        </w:rPr>
        <w:t xml:space="preserve">. La disciplina sulla sicurezza sul lavoro e antincendio ambito </w:t>
      </w:r>
      <w:proofErr w:type="spellStart"/>
      <w:r w:rsidRPr="00BE2107">
        <w:rPr>
          <w:i/>
          <w:sz w:val="28"/>
        </w:rPr>
        <w:t>aeren</w:t>
      </w:r>
      <w:proofErr w:type="spellEnd"/>
      <w:r w:rsidRPr="00BE2107">
        <w:rPr>
          <w:i/>
          <w:sz w:val="28"/>
        </w:rPr>
        <w:t xml:space="preserve">. Trattazione APRON e </w:t>
      </w:r>
      <w:proofErr w:type="spellStart"/>
      <w:r w:rsidRPr="00BE2107">
        <w:rPr>
          <w:i/>
          <w:sz w:val="28"/>
        </w:rPr>
        <w:t>Grid</w:t>
      </w:r>
      <w:proofErr w:type="spellEnd"/>
      <w:r w:rsidRPr="00BE2107">
        <w:rPr>
          <w:i/>
          <w:sz w:val="28"/>
        </w:rPr>
        <w:t xml:space="preserve"> </w:t>
      </w:r>
      <w:proofErr w:type="spellStart"/>
      <w:r w:rsidRPr="00BE2107">
        <w:rPr>
          <w:i/>
          <w:sz w:val="28"/>
        </w:rPr>
        <w:t>Map</w:t>
      </w:r>
      <w:proofErr w:type="spellEnd"/>
      <w:r w:rsidRPr="00BE2107">
        <w:rPr>
          <w:i/>
          <w:sz w:val="28"/>
        </w:rPr>
        <w:t xml:space="preserve">. Struttura semiala  elementi strutturali e costruttivi con collegamenti fra le parti. I </w:t>
      </w:r>
      <w:r w:rsidRPr="00BE2107">
        <w:rPr>
          <w:i/>
          <w:sz w:val="28"/>
        </w:rPr>
        <w:lastRenderedPageBreak/>
        <w:t xml:space="preserve">materiali componenti ambito struttura aereo. Organizzazione aziendale e ruolo del manutentore tecnico. I materiali componenti. Lettura ed interpretazione dei disegni tecnici esecutivi .  Le filettature metriche. Descrizione simbologia UNI in ambito meccanico. Struttura PFJ 2002 con disegni esplicativi. </w:t>
      </w: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0693">
        <w:rPr>
          <w:rFonts w:ascii="Arial" w:hAnsi="Arial" w:cs="Arial"/>
          <w:i/>
          <w:sz w:val="24"/>
          <w:szCs w:val="24"/>
        </w:rPr>
        <w:t>Catania,lì ….. giugno 201</w:t>
      </w:r>
      <w:r w:rsidR="007E601B">
        <w:rPr>
          <w:rFonts w:ascii="Arial" w:hAnsi="Arial" w:cs="Arial"/>
          <w:i/>
          <w:sz w:val="24"/>
          <w:szCs w:val="24"/>
        </w:rPr>
        <w:t>9</w:t>
      </w:r>
      <w:r w:rsidR="00682549">
        <w:rPr>
          <w:rFonts w:ascii="Arial" w:hAnsi="Arial" w:cs="Arial"/>
          <w:i/>
          <w:sz w:val="24"/>
          <w:szCs w:val="24"/>
        </w:rPr>
        <w:t xml:space="preserve">        </w:t>
      </w:r>
      <w:r w:rsidR="00BE2107">
        <w:rPr>
          <w:rFonts w:ascii="Arial" w:hAnsi="Arial" w:cs="Arial"/>
          <w:i/>
          <w:sz w:val="24"/>
          <w:szCs w:val="24"/>
        </w:rPr>
        <w:t xml:space="preserve">                                                        </w:t>
      </w:r>
      <w:r w:rsidR="00682549">
        <w:rPr>
          <w:rFonts w:ascii="Arial" w:hAnsi="Arial" w:cs="Arial"/>
          <w:i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I docenti </w:t>
      </w:r>
    </w:p>
    <w:p w:rsidR="003278E6" w:rsidRDefault="003278E6" w:rsidP="00327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78E6" w:rsidRPr="003278E6" w:rsidRDefault="003278E6" w:rsidP="003278E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alunn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</w:t>
      </w:r>
    </w:p>
    <w:sectPr w:rsidR="003278E6" w:rsidRPr="003278E6" w:rsidSect="00CD2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278E6"/>
    <w:rsid w:val="001648F3"/>
    <w:rsid w:val="001C2B37"/>
    <w:rsid w:val="001E1C77"/>
    <w:rsid w:val="002062A8"/>
    <w:rsid w:val="00302ABB"/>
    <w:rsid w:val="003278E6"/>
    <w:rsid w:val="005464D3"/>
    <w:rsid w:val="00670751"/>
    <w:rsid w:val="00682549"/>
    <w:rsid w:val="00765F1B"/>
    <w:rsid w:val="00783F4B"/>
    <w:rsid w:val="007E601B"/>
    <w:rsid w:val="00A52969"/>
    <w:rsid w:val="00A54B35"/>
    <w:rsid w:val="00BE2107"/>
    <w:rsid w:val="00CC79D5"/>
    <w:rsid w:val="00CD2CDE"/>
    <w:rsid w:val="00D30AB3"/>
    <w:rsid w:val="00DA0693"/>
    <w:rsid w:val="00E62A61"/>
    <w:rsid w:val="00F87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C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6</cp:revision>
  <dcterms:created xsi:type="dcterms:W3CDTF">2018-05-24T08:31:00Z</dcterms:created>
  <dcterms:modified xsi:type="dcterms:W3CDTF">2019-05-22T18:13:00Z</dcterms:modified>
</cp:coreProperties>
</file>