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1" w:type="dxa"/>
        <w:tblInd w:w="116" w:type="dxa"/>
        <w:tblLook w:val="01E0" w:firstRow="1" w:lastRow="1" w:firstColumn="1" w:lastColumn="1" w:noHBand="0" w:noVBand="0"/>
      </w:tblPr>
      <w:tblGrid>
        <w:gridCol w:w="2141"/>
        <w:gridCol w:w="4520"/>
        <w:gridCol w:w="1880"/>
        <w:gridCol w:w="1121"/>
        <w:gridCol w:w="979"/>
      </w:tblGrid>
      <w:tr w:rsidR="000A01AF" w14:paraId="30A9B8FE" w14:textId="77777777">
        <w:trPr>
          <w:trHeight w:val="2534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F831D" w14:textId="77777777" w:rsidR="000A01AF" w:rsidRDefault="000A01AF">
            <w:pPr>
              <w:pStyle w:val="TableParagraph"/>
              <w:ind w:left="0"/>
              <w:rPr>
                <w:sz w:val="20"/>
              </w:rPr>
            </w:pPr>
          </w:p>
          <w:p w14:paraId="4155B020" w14:textId="77777777" w:rsidR="000A01AF" w:rsidRDefault="000A01AF">
            <w:pPr>
              <w:pStyle w:val="TableParagraph"/>
              <w:spacing w:before="4" w:after="1"/>
              <w:ind w:left="0"/>
              <w:rPr>
                <w:sz w:val="15"/>
              </w:rPr>
            </w:pPr>
          </w:p>
          <w:p w14:paraId="0F528522" w14:textId="77777777" w:rsidR="000A01AF" w:rsidRDefault="00000000">
            <w:pPr>
              <w:pStyle w:val="TableParagraph"/>
              <w:ind w:left="426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F3D0739" wp14:editId="534AE953">
                  <wp:extent cx="909320" cy="88519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aro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mAUAAHI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320" cy="885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A2418" w14:textId="77777777" w:rsidR="000A01AF" w:rsidRDefault="000A01AF">
            <w:pPr>
              <w:pStyle w:val="TableParagraph"/>
              <w:ind w:left="0"/>
              <w:rPr>
                <w:sz w:val="34"/>
              </w:rPr>
            </w:pPr>
          </w:p>
          <w:p w14:paraId="44D79625" w14:textId="77777777" w:rsidR="000A01AF" w:rsidRDefault="000A01AF">
            <w:pPr>
              <w:pStyle w:val="TableParagraph"/>
              <w:spacing w:before="1"/>
              <w:ind w:left="0"/>
              <w:rPr>
                <w:sz w:val="32"/>
              </w:rPr>
            </w:pPr>
          </w:p>
          <w:p w14:paraId="1DA7D2CC" w14:textId="77777777" w:rsidR="000A01AF" w:rsidRDefault="00000000">
            <w:pPr>
              <w:pStyle w:val="TableParagraph"/>
              <w:spacing w:line="238" w:lineRule="auto"/>
              <w:ind w:right="1046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 DI GESTIONE</w:t>
            </w:r>
            <w:r>
              <w:rPr>
                <w:rFonts w:ascii="Verdana" w:hAnsi="Verdana"/>
                <w:spacing w:val="-7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PER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LA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QUALITÀ</w:t>
            </w:r>
          </w:p>
        </w:tc>
        <w:tc>
          <w:tcPr>
            <w:tcW w:w="3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EAF48" w14:textId="77777777" w:rsidR="000A01AF" w:rsidRDefault="00000000">
            <w:pPr>
              <w:pStyle w:val="TableParagraph"/>
              <w:spacing w:before="7" w:line="478" w:lineRule="auto"/>
              <w:ind w:right="1115"/>
            </w:pPr>
            <w:r>
              <w:t>Indirizzo Trasporti e Logistica</w:t>
            </w:r>
            <w:r>
              <w:rPr>
                <w:spacing w:val="-43"/>
              </w:rPr>
              <w:t xml:space="preserve"> </w:t>
            </w:r>
            <w:r>
              <w:t>Ist.</w:t>
            </w:r>
            <w:r>
              <w:rPr>
                <w:spacing w:val="-2"/>
              </w:rPr>
              <w:t xml:space="preserve"> </w:t>
            </w:r>
            <w:r>
              <w:t>Tec.</w:t>
            </w:r>
            <w:r>
              <w:rPr>
                <w:spacing w:val="-1"/>
              </w:rPr>
              <w:t xml:space="preserve"> </w:t>
            </w:r>
            <w:r>
              <w:t>Aeronautico</w:t>
            </w:r>
            <w:r>
              <w:rPr>
                <w:spacing w:val="-2"/>
              </w:rPr>
              <w:t xml:space="preserve"> </w:t>
            </w:r>
            <w:r>
              <w:t>Statale</w:t>
            </w:r>
          </w:p>
          <w:p w14:paraId="47A72876" w14:textId="77777777" w:rsidR="000A01AF" w:rsidRDefault="00000000">
            <w:pPr>
              <w:pStyle w:val="TableParagraph"/>
              <w:spacing w:before="7"/>
            </w:pPr>
            <w:r>
              <w:t>“Arturo</w:t>
            </w:r>
            <w:r>
              <w:rPr>
                <w:spacing w:val="-2"/>
              </w:rPr>
              <w:t xml:space="preserve"> </w:t>
            </w:r>
            <w:r>
              <w:t>Ferrarin”</w:t>
            </w:r>
          </w:p>
          <w:p w14:paraId="72C7FF65" w14:textId="77777777" w:rsidR="000A01AF" w:rsidRDefault="000A01AF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7D9DBF4C" w14:textId="77777777" w:rsidR="000A01AF" w:rsidRDefault="00000000">
            <w:pPr>
              <w:pStyle w:val="TableParagraph"/>
              <w:spacing w:before="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4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2"/>
              </w:rPr>
              <w:t xml:space="preserve"> </w:t>
            </w:r>
            <w:r>
              <w:rPr>
                <w:rFonts w:ascii="Verdana" w:hAnsi="Verdana"/>
              </w:rPr>
              <w:t>172</w:t>
            </w:r>
          </w:p>
          <w:p w14:paraId="27C0BF52" w14:textId="77777777" w:rsidR="000A01AF" w:rsidRDefault="000A01AF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14:paraId="2878783E" w14:textId="77777777" w:rsidR="000A01AF" w:rsidRDefault="00000000">
            <w:pPr>
              <w:pStyle w:val="TableParagraph"/>
              <w:spacing w:before="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(CT)</w:t>
            </w:r>
          </w:p>
        </w:tc>
      </w:tr>
      <w:tr w:rsidR="000A01AF" w14:paraId="78FE9BD4" w14:textId="77777777">
        <w:trPr>
          <w:trHeight w:val="896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AB346" w14:textId="77777777" w:rsidR="000A01AF" w:rsidRDefault="000A01AF">
            <w:pPr>
              <w:pStyle w:val="TableParagraph"/>
              <w:ind w:left="0"/>
              <w:rPr>
                <w:sz w:val="19"/>
              </w:rPr>
            </w:pPr>
          </w:p>
          <w:p w14:paraId="532C7DD0" w14:textId="77777777" w:rsidR="000A01AF" w:rsidRDefault="00000000">
            <w:pPr>
              <w:pStyle w:val="TableParagrap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Modulo</w:t>
            </w:r>
          </w:p>
        </w:tc>
        <w:tc>
          <w:tcPr>
            <w:tcW w:w="6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3784A" w14:textId="77777777" w:rsidR="000A01AF" w:rsidRDefault="00000000">
            <w:pPr>
              <w:pStyle w:val="TableParagraph"/>
              <w:spacing w:before="202"/>
            </w:pPr>
            <w:r>
              <w:t>Programmazione</w:t>
            </w:r>
            <w:r>
              <w:rPr>
                <w:spacing w:val="-3"/>
              </w:rPr>
              <w:t xml:space="preserve"> </w:t>
            </w:r>
            <w:r>
              <w:t>Moduli</w:t>
            </w:r>
            <w:r>
              <w:rPr>
                <w:spacing w:val="-1"/>
              </w:rPr>
              <w:t xml:space="preserve"> </w:t>
            </w:r>
            <w:r>
              <w:t>Didattici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AA604" w14:textId="77777777" w:rsidR="000A01AF" w:rsidRDefault="00000000">
            <w:pPr>
              <w:pStyle w:val="TableParagraph"/>
              <w:spacing w:line="215" w:lineRule="exact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Codice</w:t>
            </w:r>
          </w:p>
          <w:p w14:paraId="7B0FE076" w14:textId="77777777" w:rsidR="000A01AF" w:rsidRDefault="000A01AF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2B22F632" w14:textId="77777777" w:rsidR="000A01AF" w:rsidRDefault="00000000">
            <w:pPr>
              <w:pStyle w:val="TableParagrap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PMD</w:t>
            </w:r>
            <w:r>
              <w:rPr>
                <w:rFonts w:ascii="Verdana" w:hAnsi="Verdana"/>
                <w:spacing w:val="-2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A</w:t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BA238" w14:textId="77777777" w:rsidR="000A01AF" w:rsidRDefault="00000000">
            <w:pPr>
              <w:pStyle w:val="TableParagraph"/>
              <w:spacing w:line="215" w:lineRule="exact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 xml:space="preserve">Pagina </w:t>
            </w:r>
            <w:r>
              <w:rPr>
                <w:rFonts w:ascii="Calibri" w:hAnsi="Calibri"/>
                <w:sz w:val="17"/>
              </w:rPr>
              <w:t>1</w:t>
            </w:r>
          </w:p>
          <w:p w14:paraId="2B9B382E" w14:textId="77777777" w:rsidR="000A01AF" w:rsidRDefault="000A01AF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14:paraId="7CC6FDAC" w14:textId="77777777" w:rsidR="000A01AF" w:rsidRDefault="00000000">
            <w:pPr>
              <w:pStyle w:val="TableParagraph"/>
              <w:spacing w:before="1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>di</w:t>
            </w:r>
            <w:r>
              <w:rPr>
                <w:rFonts w:ascii="Verdana" w:hAnsi="Verdana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6</w:t>
            </w:r>
          </w:p>
        </w:tc>
      </w:tr>
    </w:tbl>
    <w:p w14:paraId="5AAD0707" w14:textId="77777777" w:rsidR="000A01AF" w:rsidRDefault="000A01AF">
      <w:pPr>
        <w:pStyle w:val="Corpotesto"/>
        <w:rPr>
          <w:rFonts w:ascii="Times New Roman" w:hAnsi="Times New Roman"/>
          <w:sz w:val="20"/>
        </w:rPr>
      </w:pPr>
    </w:p>
    <w:p w14:paraId="3AF390DA" w14:textId="77777777" w:rsidR="000A01AF" w:rsidRDefault="000A01AF">
      <w:pPr>
        <w:pStyle w:val="Corpotesto"/>
        <w:spacing w:before="6"/>
        <w:rPr>
          <w:rFonts w:ascii="Times New Roman" w:hAnsi="Times New Roman"/>
          <w:sz w:val="25"/>
        </w:rPr>
      </w:pPr>
    </w:p>
    <w:p w14:paraId="2D08D7F5" w14:textId="37F3690E" w:rsidR="000A01AF" w:rsidRDefault="00000000">
      <w:pPr>
        <w:spacing w:before="90"/>
        <w:ind w:right="36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ANNO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SCOLASTICO 202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4751A6E6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227C97AE" w14:textId="77777777" w:rsidR="000A01AF" w:rsidRDefault="000A01AF">
      <w:pPr>
        <w:spacing w:before="8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20D3A4B0" w14:textId="147875F4" w:rsidR="000A01AF" w:rsidRDefault="00000000">
      <w:pPr>
        <w:tabs>
          <w:tab w:val="left" w:pos="1478"/>
          <w:tab w:val="left" w:pos="2232"/>
        </w:tabs>
        <w:ind w:right="546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CLASSE</w:t>
      </w:r>
      <w:r>
        <w:rPr>
          <w:rFonts w:ascii="Times New Roman" w:eastAsia="Times New Roman" w:hAnsi="Times New Roman" w:cs="Times New Roman"/>
          <w:b/>
          <w:spacing w:val="3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1^</w:t>
      </w:r>
      <w:r>
        <w:rPr>
          <w:rFonts w:ascii="Times New Roman" w:eastAsia="Times New Roman" w:hAnsi="Times New Roman" w:cs="Times New Roman"/>
          <w:b/>
          <w:sz w:val="24"/>
        </w:rPr>
        <w:tab/>
        <w:t>SEZ.</w:t>
      </w:r>
      <w:r>
        <w:rPr>
          <w:rFonts w:ascii="Times New Roman" w:eastAsia="Times New Roman" w:hAnsi="Times New Roman" w:cs="Times New Roman"/>
          <w:b/>
          <w:sz w:val="24"/>
        </w:rPr>
        <w:tab/>
      </w:r>
      <w:r w:rsidR="00C0050B">
        <w:rPr>
          <w:rFonts w:ascii="Times New Roman" w:eastAsia="Times New Roman" w:hAnsi="Times New Roman" w:cs="Times New Roman"/>
          <w:b/>
          <w:sz w:val="24"/>
        </w:rPr>
        <w:t>D</w:t>
      </w:r>
    </w:p>
    <w:p w14:paraId="7261A96F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27ADFBB1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589D6C39" w14:textId="77777777" w:rsidR="000A01AF" w:rsidRDefault="000A01AF">
      <w:pPr>
        <w:spacing w:before="8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2A4DA604" w14:textId="77777777" w:rsidR="000A01AF" w:rsidRDefault="00000000">
      <w:pPr>
        <w:tabs>
          <w:tab w:val="left" w:pos="1784"/>
        </w:tabs>
        <w:ind w:right="49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MATERIA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  <w:t>RELIGIONE CATTOLOCA</w:t>
      </w:r>
    </w:p>
    <w:p w14:paraId="7FE6C316" w14:textId="77777777" w:rsidR="000A01AF" w:rsidRDefault="000A01AF">
      <w:pPr>
        <w:rPr>
          <w:rFonts w:ascii="Times New Roman" w:eastAsia="Times New Roman" w:hAnsi="Times New Roman" w:cs="Times New Roman"/>
          <w:b/>
          <w:sz w:val="34"/>
          <w:szCs w:val="24"/>
        </w:rPr>
      </w:pPr>
    </w:p>
    <w:p w14:paraId="52D728D0" w14:textId="77777777" w:rsidR="000A01AF" w:rsidRDefault="000A01AF">
      <w:pPr>
        <w:spacing w:before="4"/>
        <w:rPr>
          <w:rFonts w:ascii="Times New Roman" w:eastAsia="Times New Roman" w:hAnsi="Times New Roman" w:cs="Times New Roman"/>
          <w:b/>
          <w:sz w:val="42"/>
          <w:szCs w:val="24"/>
        </w:rPr>
      </w:pPr>
    </w:p>
    <w:p w14:paraId="23459D4A" w14:textId="77777777" w:rsidR="000A01AF" w:rsidRDefault="00000000">
      <w:pPr>
        <w:ind w:right="16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PROGRAMMAZIONE DIDATTICA</w:t>
      </w:r>
    </w:p>
    <w:p w14:paraId="40AFDEAC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35FE4E91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818E198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6D938B03" w14:textId="77777777" w:rsidR="000A01AF" w:rsidRDefault="000A01AF">
      <w:pPr>
        <w:rPr>
          <w:rFonts w:ascii="Times New Roman" w:eastAsia="Times New Roman" w:hAnsi="Times New Roman" w:cs="Times New Roman"/>
          <w:b/>
          <w:sz w:val="33"/>
          <w:szCs w:val="24"/>
        </w:rPr>
      </w:pPr>
    </w:p>
    <w:p w14:paraId="5048E99A" w14:textId="3582652C" w:rsidR="000A01AF" w:rsidRDefault="00000000">
      <w:pPr>
        <w:spacing w:before="1"/>
        <w:ind w:right="16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PROF.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SSA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CONCETTA RITA GULLOTTA</w:t>
      </w:r>
    </w:p>
    <w:p w14:paraId="183687FF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F0C0D50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0C67A170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EA90466" w14:textId="77777777" w:rsidR="000A01AF" w:rsidRDefault="000A01AF">
      <w:pPr>
        <w:rPr>
          <w:rFonts w:ascii="Times New Roman" w:eastAsia="Times New Roman" w:hAnsi="Times New Roman" w:cs="Times New Roman"/>
          <w:b/>
          <w:sz w:val="33"/>
          <w:szCs w:val="24"/>
        </w:rPr>
      </w:pPr>
    </w:p>
    <w:p w14:paraId="351ABE88" w14:textId="77777777" w:rsidR="000A01AF" w:rsidRDefault="000A01AF">
      <w:pPr>
        <w:pStyle w:val="Corpotesto"/>
        <w:rPr>
          <w:sz w:val="26"/>
        </w:rPr>
      </w:pPr>
    </w:p>
    <w:p w14:paraId="5E0C3C73" w14:textId="77777777" w:rsidR="000A01AF" w:rsidRDefault="000A01AF">
      <w:pPr>
        <w:pStyle w:val="Corpotesto"/>
        <w:rPr>
          <w:sz w:val="26"/>
        </w:rPr>
      </w:pPr>
    </w:p>
    <w:p w14:paraId="1677E7D7" w14:textId="77777777" w:rsidR="000A01AF" w:rsidRDefault="000A01AF">
      <w:pPr>
        <w:pStyle w:val="Corpotesto"/>
        <w:rPr>
          <w:sz w:val="26"/>
        </w:rPr>
      </w:pPr>
    </w:p>
    <w:p w14:paraId="1105D157" w14:textId="77777777" w:rsidR="000A01AF" w:rsidRDefault="000A01AF">
      <w:pPr>
        <w:pStyle w:val="Corpotesto"/>
        <w:rPr>
          <w:sz w:val="26"/>
        </w:rPr>
      </w:pPr>
    </w:p>
    <w:p w14:paraId="273CACDB" w14:textId="77777777" w:rsidR="000A01AF" w:rsidRDefault="000A01AF">
      <w:pPr>
        <w:pStyle w:val="Corpotesto"/>
        <w:rPr>
          <w:sz w:val="26"/>
        </w:rPr>
      </w:pPr>
    </w:p>
    <w:p w14:paraId="5DC01484" w14:textId="77777777" w:rsidR="000A01AF" w:rsidRDefault="000A01AF">
      <w:pPr>
        <w:pStyle w:val="Corpotesto"/>
        <w:rPr>
          <w:sz w:val="26"/>
        </w:rPr>
      </w:pPr>
    </w:p>
    <w:p w14:paraId="2CDFE651" w14:textId="77777777" w:rsidR="000A01AF" w:rsidRDefault="000A01AF">
      <w:pPr>
        <w:pStyle w:val="Corpotesto"/>
        <w:rPr>
          <w:sz w:val="26"/>
        </w:rPr>
      </w:pPr>
    </w:p>
    <w:p w14:paraId="24938D84" w14:textId="77777777" w:rsidR="000A01AF" w:rsidRDefault="000A01AF">
      <w:pPr>
        <w:pStyle w:val="Corpotesto"/>
        <w:rPr>
          <w:sz w:val="26"/>
        </w:rPr>
      </w:pPr>
    </w:p>
    <w:p w14:paraId="4BA8BD7F" w14:textId="77777777" w:rsidR="000A01AF" w:rsidRDefault="000A01AF">
      <w:pPr>
        <w:pStyle w:val="Corpotesto"/>
        <w:rPr>
          <w:sz w:val="26"/>
        </w:rPr>
      </w:pPr>
    </w:p>
    <w:p w14:paraId="237A81FD" w14:textId="77777777" w:rsidR="000A01AF" w:rsidRDefault="000A01AF">
      <w:pPr>
        <w:pStyle w:val="Corpotesto"/>
        <w:rPr>
          <w:sz w:val="26"/>
        </w:rPr>
      </w:pPr>
    </w:p>
    <w:p w14:paraId="2DD97A0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B2A9A49" w14:textId="77777777" w:rsidR="000A01AF" w:rsidRDefault="00000000">
      <w:pPr>
        <w:spacing w:before="77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ANALISI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SITUAZIONE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PARTENZA</w:t>
      </w:r>
    </w:p>
    <w:p w14:paraId="7C6DAA26" w14:textId="77777777" w:rsidR="000A01AF" w:rsidRDefault="00000000">
      <w:pPr>
        <w:spacing w:line="276" w:lineRule="auto"/>
        <w:ind w:left="532" w:right="108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rimanda alla programmazione di classe.</w:t>
      </w:r>
    </w:p>
    <w:p w14:paraId="16256686" w14:textId="77777777" w:rsidR="000A01AF" w:rsidRDefault="00000000">
      <w:pPr>
        <w:spacing w:line="360" w:lineRule="auto"/>
        <w:ind w:right="119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14:paraId="33DAD9C1" w14:textId="77777777" w:rsidR="000A01AF" w:rsidRDefault="00000000">
      <w:pPr>
        <w:spacing w:before="77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FINALITÁ EDUCATIVE DELLA DISCIPLINA: </w:t>
      </w:r>
    </w:p>
    <w:p w14:paraId="6DE087FE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L’IRC mira ad arricchire la formazione     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 umana. Lo studio della religione cattolica, effettuato con strumenti didattici e comunicativi adeguati all’età de- gli studenti, promuove la conoscenza del dato storico e dottrinale su cui si fonda la religione cattolica, posto sempre in relazione con la realtà e le domande di senso che gli studenti si pongono, nel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59CE1508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L’Irc si propone di aiutare gli alunni a conseguire le seguenti competenze, al termine del I biennio essere in grado di: </w:t>
      </w:r>
    </w:p>
    <w:p w14:paraId="5209B430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costruire un'identità libera e responsabile, ponendosi domande di senso nel confronto con i contenuti del messaggio evangelico;</w:t>
      </w:r>
    </w:p>
    <w:p w14:paraId="59527EEF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il contributo sempre attuale della tradizione cristiana allo sviluppo della civiltà umana, anche in dialogo con altre tradizioni culturali e religiose;</w:t>
      </w:r>
    </w:p>
    <w:p w14:paraId="4CDC8D6F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la dimensione religiosa della vita umana a partire dalla conoscenza della Bibbia e della persona di Gesù Cristo, riconoscendo il senso e il significato del linguaggio religioso cristiano.</w:t>
      </w:r>
    </w:p>
    <w:p w14:paraId="442AC9C5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contenuti disciplinari, anche alla luce del quadro europeo delle qualifiche, sono declinati in competenze e obiettivi specifici di apprendimento articolati in conoscenze e abilità, come previsto per l’istruzione generale superiore nei licei e negli Istituti tecnici, suddivise in primo biennio, secondo biennio e quinto anno. È responsabilità del docente di religione cattolica declinare queste indicazioni in adeguati percorsi di apprendimento, anche attraverso possibili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raccordi interdisciplinari, valorizzando le particolari sensibilità e le peculiari opportunità di approfondimento legate ai diversi percorsi liceali e tecnici: artistico, classico, linguistico, musicale e coreutico, scientifico, scienze umane, economico e tecnologico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8B5A5E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55168CC8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5D23BD2E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3F1D7676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68566428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554D43D2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102FC1B5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1326FE3F" w14:textId="77777777" w:rsidR="000A01AF" w:rsidRDefault="00000000">
      <w:pPr>
        <w:ind w:left="567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OBIETTIVI (espressi in conoscenze, abilità e competenze):</w:t>
      </w:r>
    </w:p>
    <w:p w14:paraId="59F460EC" w14:textId="77777777" w:rsidR="000A01AF" w:rsidRDefault="00000000">
      <w:pPr>
        <w:ind w:left="567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CONOSCENZE:</w:t>
      </w:r>
    </w:p>
    <w:p w14:paraId="0F3713C1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 studente si confronta con gli interrogativi dell’uomo e con le risorse e le inquietudini del nostro tempo, cui il cristianesimo e le altre religioni cercano di dare una spiegazione e una soluzione.</w:t>
      </w:r>
    </w:p>
    <w:p w14:paraId="4EFD9AAB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Approfondisce alla luce della Rivelazione ebraico - cristiana il valore delle relazioni interpersonali, dell’affettività, della famiglia.</w:t>
      </w:r>
    </w:p>
    <w:p w14:paraId="72237DDE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Coglie la specificità della proposta cristiano-cattolica.</w:t>
      </w:r>
    </w:p>
    <w:p w14:paraId="56A08F21" w14:textId="77777777" w:rsidR="000A01AF" w:rsidRDefault="000A01AF">
      <w:pPr>
        <w:ind w:left="567"/>
        <w:rPr>
          <w:rFonts w:ascii="Garamond" w:hAnsi="Garamond"/>
          <w:sz w:val="24"/>
          <w:szCs w:val="24"/>
        </w:rPr>
      </w:pPr>
    </w:p>
    <w:p w14:paraId="689FCAF7" w14:textId="77777777" w:rsidR="000A01AF" w:rsidRDefault="000A01AF">
      <w:pPr>
        <w:ind w:left="567"/>
        <w:rPr>
          <w:rFonts w:ascii="Garamond" w:hAnsi="Garamond"/>
          <w:sz w:val="24"/>
          <w:szCs w:val="24"/>
        </w:rPr>
      </w:pPr>
    </w:p>
    <w:p w14:paraId="553A47BC" w14:textId="77777777" w:rsidR="000A01AF" w:rsidRDefault="0000000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ABILITÀ:</w:t>
      </w:r>
    </w:p>
    <w:p w14:paraId="37DEE79D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Lo studente riconosce il contributo della religione alla formazione dell’uomo.</w:t>
      </w:r>
    </w:p>
    <w:p w14:paraId="7D685696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Rispetta le diverse tradizioni religiose e culturali.</w:t>
      </w:r>
    </w:p>
    <w:p w14:paraId="26CEAF8E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Coglie le caratteristiche dell’uomo come persona nella Bibbia e nella riflessione cristiana.</w:t>
      </w:r>
    </w:p>
    <w:p w14:paraId="6231A630" w14:textId="77777777" w:rsidR="000A01AF" w:rsidRDefault="000A01AF">
      <w:pPr>
        <w:widowControl/>
        <w:spacing w:before="100" w:beforeAutospacing="1" w:after="100" w:afterAutospacing="1"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5C163D8" w14:textId="77777777" w:rsidR="000A01AF" w:rsidRDefault="000A01AF">
      <w:pPr>
        <w:widowControl/>
        <w:spacing w:before="100" w:beforeAutospacing="1" w:after="100" w:afterAutospacing="1"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720183C" w14:textId="77777777" w:rsidR="000A01AF" w:rsidRDefault="0000000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COMPETENZE:</w:t>
      </w:r>
    </w:p>
    <w:p w14:paraId="754E6333" w14:textId="77777777" w:rsidR="000A01AF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L’alunno sarà in grado di: </w:t>
      </w:r>
    </w:p>
    <w:p w14:paraId="5B409E93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valore dell’esperienza religiosa autentica nel processo di crescita verso la maturità.</w:t>
      </w:r>
    </w:p>
    <w:p w14:paraId="591061C4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significato dato dai credenti al rapporto con Dio.</w:t>
      </w:r>
    </w:p>
    <w:p w14:paraId="64837969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Considerare il significato attribuito da Ebrei e Cristiani alla Rivelazione biblica.</w:t>
      </w:r>
    </w:p>
    <w:p w14:paraId="22D5AFDA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Confrontarsi con il messaggio biblico e rivelarne il valore per l’uomo d’oggi.</w:t>
      </w:r>
    </w:p>
    <w:p w14:paraId="7AC7F79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4723AF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D4BF65D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636F3DA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535B028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7B3F70D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E1985C4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42D741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ECB5F9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B1DDC9F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3A59A47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31C5973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1A091CE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8065D9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740FD7D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3496E84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3218A15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58BB1015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B64E84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92F757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CB9F3E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4CEBC1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A116EE2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59D7890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CAFA7FB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9CC200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6F47557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4B468689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BA4203E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275C8A3" w14:textId="77777777" w:rsidR="000A01AF" w:rsidRDefault="00000000">
      <w:pPr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MODULI E CONTENUTI DELLE U. A.</w:t>
      </w:r>
    </w:p>
    <w:p w14:paraId="4B9ECE16" w14:textId="77777777" w:rsidR="000A01AF" w:rsidRDefault="000A01AF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654F6A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tbl>
      <w:tblPr>
        <w:tblpPr w:leftFromText="141" w:rightFromText="141" w:bottomFromText="160" w:vertAnchor="text" w:horzAnchor="margin" w:tblpY="18"/>
        <w:tblOverlap w:val="never"/>
        <w:tblW w:w="9498" w:type="dxa"/>
        <w:tblLook w:val="01E0" w:firstRow="1" w:lastRow="1" w:firstColumn="1" w:lastColumn="1" w:noHBand="0" w:noVBand="0"/>
      </w:tblPr>
      <w:tblGrid>
        <w:gridCol w:w="2128"/>
        <w:gridCol w:w="7370"/>
      </w:tblGrid>
      <w:tr w:rsidR="000A01AF" w14:paraId="241E7371" w14:textId="77777777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94FA" w14:textId="77777777" w:rsidR="000A01AF" w:rsidRDefault="00000000">
            <w:pPr>
              <w:spacing w:line="240" w:lineRule="atLeas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0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FDA9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2391F0C5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Accoglienza e conoscenza della classe </w:t>
            </w:r>
          </w:p>
          <w:p w14:paraId="30CE8E22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Verifica conoscenze pregresse</w:t>
            </w:r>
          </w:p>
          <w:p w14:paraId="7F2F8826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Presentazione del programma</w:t>
            </w:r>
          </w:p>
          <w:p w14:paraId="5D872189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Perché l’IRC a scuola?  Concordato e riflessioni personali a confronto</w:t>
            </w:r>
          </w:p>
        </w:tc>
      </w:tr>
      <w:tr w:rsidR="000A01AF" w14:paraId="38082202" w14:textId="77777777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7464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060FEF7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 grandi interrogativi dell’uomo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0D05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495A30A4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L’impronta d’Infinito nell’uomo</w:t>
            </w:r>
          </w:p>
          <w:p w14:paraId="2408D1CE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 mistero della morte</w:t>
            </w:r>
          </w:p>
          <w:p w14:paraId="01659798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Viaggio alla scoperta del mondo interiore</w:t>
            </w:r>
          </w:p>
          <w:p w14:paraId="317547D5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Gli interrogativi fondamentali e il senso religioso</w:t>
            </w:r>
          </w:p>
          <w:p w14:paraId="7B519742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 mito e le risposte dell’uomo agli interrogativi fondamentali</w:t>
            </w:r>
          </w:p>
          <w:p w14:paraId="0424C55D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natura parla di Dio</w:t>
            </w:r>
          </w:p>
          <w:p w14:paraId="11B43EC1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ricerca di Dio</w:t>
            </w:r>
          </w:p>
          <w:p w14:paraId="4AD82DE8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 diverse concezioni del divino</w:t>
            </w:r>
          </w:p>
          <w:p w14:paraId="6265F52C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 sono io?</w:t>
            </w:r>
          </w:p>
          <w:p w14:paraId="7C7B754B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Progettare la mia vita</w:t>
            </w:r>
          </w:p>
          <w:p w14:paraId="274FB60F" w14:textId="77777777" w:rsidR="000A01AF" w:rsidRDefault="000A01AF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A01AF" w14:paraId="3548B651" w14:textId="77777777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8849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2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1321F07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Le religioni: un tentativo di spiegare l’origine dell’umanità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2676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51194B51" w14:textId="77777777" w:rsidR="000A01AF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Alle origini della religione</w:t>
            </w:r>
          </w:p>
          <w:p w14:paraId="526B4315" w14:textId="77777777" w:rsidR="000A01AF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Gli elementi fondamentali delle religioni</w:t>
            </w:r>
          </w:p>
          <w:p w14:paraId="77F9629A" w14:textId="77777777" w:rsidR="000A01AF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simboli delle religioni</w:t>
            </w:r>
          </w:p>
        </w:tc>
      </w:tr>
      <w:tr w:rsidR="000A01AF" w14:paraId="489D2158" w14:textId="77777777">
        <w:trPr>
          <w:trHeight w:val="1746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0B61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3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4CC6CCA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Le grandi religioni monoteiste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7871" w14:textId="77777777" w:rsidR="000A01AF" w:rsidRDefault="000A01AF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Arial"/>
              </w:rPr>
            </w:pPr>
          </w:p>
          <w:p w14:paraId="18F77905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Cristianesimo: l’idea di Dio, la visione del mondo, i testi sacri, i luoghi di culto, le tappe di vita del fedele, le feste, i simboli e il fondatore.</w:t>
            </w:r>
          </w:p>
          <w:p w14:paraId="68EA72DB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Ebraismo: l’idea di Dio, la visione del mondo, i testi sacri, i luoghi di culto, le tappe di vita del fedele, le feste, i simboli e il fondatore.</w:t>
            </w:r>
          </w:p>
          <w:p w14:paraId="054524B0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Islamismo: l’idea di Dio, la visione del mondo, i testi sacri, i luoghi di culto, le tappe di vita del fedele, le feste, i simboli e il fondatore.</w:t>
            </w:r>
          </w:p>
        </w:tc>
      </w:tr>
      <w:tr w:rsidR="000A01AF" w14:paraId="2E9B226D" w14:textId="77777777">
        <w:trPr>
          <w:trHeight w:val="138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09A8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4</w:t>
            </w:r>
          </w:p>
          <w:p w14:paraId="75203FF4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Altre religioni e filosofie di vita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703E" w14:textId="77777777" w:rsidR="000A01AF" w:rsidRDefault="000A01AF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Arial"/>
              </w:rPr>
            </w:pPr>
          </w:p>
          <w:p w14:paraId="1CD8FD6D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Induismo: l’idea di Dio, la visione del mondo, i testi sacri, i luoghi di culto, le tappe di vita del fedele, le feste, i simboli e il fondatore.</w:t>
            </w:r>
          </w:p>
          <w:p w14:paraId="4B7EFEA9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Buddhismo: l’idea di Dio, la visione del mondo, i testi sacri, i luoghi di culto, le tappe di vita del fedele, le feste, i simboli e il fondatore.</w:t>
            </w:r>
          </w:p>
          <w:p w14:paraId="61FC7ED8" w14:textId="77777777" w:rsidR="000A01AF" w:rsidRDefault="000A01AF">
            <w:pPr>
              <w:tabs>
                <w:tab w:val="left" w:pos="740"/>
              </w:tabs>
              <w:spacing w:line="228" w:lineRule="auto"/>
              <w:ind w:left="360"/>
              <w:contextualSpacing/>
              <w:jc w:val="both"/>
              <w:rPr>
                <w:rFonts w:ascii="Times New Roman" w:hAnsi="Times New Roman" w:cs="Arial"/>
              </w:rPr>
            </w:pPr>
          </w:p>
        </w:tc>
      </w:tr>
      <w:tr w:rsidR="000A01AF" w14:paraId="2324FFD3" w14:textId="77777777">
        <w:trPr>
          <w:trHeight w:val="639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700A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5</w:t>
            </w:r>
          </w:p>
          <w:p w14:paraId="43CAEB33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Festività religiose e ricorrenze importanti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ECE0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6506269E" w14:textId="77777777" w:rsidR="00B925EE" w:rsidRPr="00B5534E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 xml:space="preserve">S. Agata </w:t>
            </w:r>
          </w:p>
          <w:p w14:paraId="380475C2" w14:textId="77777777" w:rsidR="00B925EE" w:rsidRPr="00B5534E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giubileo</w:t>
            </w:r>
          </w:p>
          <w:p w14:paraId="1E265EB5" w14:textId="77777777" w:rsidR="00B925EE" w:rsidRPr="00B5534E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giorno della memoria</w:t>
            </w:r>
          </w:p>
          <w:p w14:paraId="77B2D868" w14:textId="410C0751" w:rsidR="000A01AF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S. Francesco e la cura del creato</w:t>
            </w:r>
          </w:p>
        </w:tc>
      </w:tr>
    </w:tbl>
    <w:p w14:paraId="5D7706C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A4D262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CBCFEFB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98EBD1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3F940B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C34CE7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0E1ECEC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64AE20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1CE7E5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9D187E1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656860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060725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F103FFD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D739D7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76C757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6E2EF2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AFEA44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5F13F9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320564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A998E0D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FEB301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C9FAE2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4E891E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9329AF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570EC1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81D5AA8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92BE35B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3BDEB81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8009EB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AD586B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C9D9861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4EBBE2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2EA637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4F7885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736CBA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C2F68C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1D4AE4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72FCFC2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042351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6FCC977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AC9C6F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9E2479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8E2757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2C0C32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80A705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B2E1F0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368E113" w14:textId="77777777" w:rsidR="000A01AF" w:rsidRDefault="00000000">
      <w:pPr>
        <w:pStyle w:val="Titolo1"/>
        <w:ind w:left="532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>CONTENUTI DISCIPLINARI ED. CIVICA:</w:t>
      </w:r>
    </w:p>
    <w:p w14:paraId="798F8312" w14:textId="77777777" w:rsidR="000A01AF" w:rsidRDefault="00000000">
      <w:pPr>
        <w:pStyle w:val="Corpotesto"/>
        <w:ind w:left="510" w:right="681" w:hanging="113"/>
        <w:jc w:val="both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Si rimanda all’UDA progettata dalla Commissione per l’insegnamento dell’Educazione Civica.</w:t>
      </w:r>
    </w:p>
    <w:p w14:paraId="11A43C55" w14:textId="77777777" w:rsidR="000A01AF" w:rsidRDefault="000A01AF">
      <w:pPr>
        <w:spacing w:before="7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AB46D8" w14:textId="77777777" w:rsidR="000A01AF" w:rsidRDefault="00000000">
      <w:pPr>
        <w:spacing w:before="74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COLLEGAMENTI</w:t>
      </w:r>
      <w:r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INTERDISCIPLINARI</w:t>
      </w:r>
    </w:p>
    <w:p w14:paraId="19C9AEA1" w14:textId="77777777" w:rsidR="000A01AF" w:rsidRDefault="00000000">
      <w:pPr>
        <w:spacing w:before="1" w:line="278" w:lineRule="auto"/>
        <w:ind w:left="532" w:right="1081" w:firstLine="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Saranno curati, ove possibile, i collegamenti con altre discipline curriculari in particolare con le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discipline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umanistiche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programmando, 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possibile, tempi e modalità.</w:t>
      </w:r>
    </w:p>
    <w:p w14:paraId="693D0804" w14:textId="77777777" w:rsidR="000A01AF" w:rsidRDefault="000A01AF">
      <w:pPr>
        <w:rPr>
          <w:rFonts w:ascii="Times New Roman" w:eastAsia="Times New Roman" w:hAnsi="Times New Roman" w:cs="Times New Roman"/>
          <w:sz w:val="37"/>
          <w:szCs w:val="24"/>
        </w:rPr>
      </w:pPr>
    </w:p>
    <w:p w14:paraId="65695DC3" w14:textId="77777777" w:rsidR="000A01AF" w:rsidRDefault="00000000">
      <w:pPr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METODOLOGIE</w:t>
      </w:r>
    </w:p>
    <w:p w14:paraId="163EF9A7" w14:textId="77777777" w:rsidR="000A01AF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privilegerà il metodo induttivo/esperienziale che, partendo dal vissuto degli alunni, immersi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 cultura che presenta numerosi segni della realtà Cristiana cattolica, si propone di spiegare tali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segni,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analizzarli, renderli comprensibili.</w:t>
      </w:r>
    </w:p>
    <w:p w14:paraId="08FC4028" w14:textId="77777777" w:rsidR="000A01AF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Attraverso soprattutto il dialogo e il confronto critico insegnante-alunni e alunni fra di loro,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proporrà un percorso di autocomprensione e di comprensione del mistero, in una verifica della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ragionevolezza della fede anche nel paragone con altri possibili risposte, nel rispetto della libertà,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scelte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crescita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ciascuno.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percorso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biblico,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storico,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ecclesiale...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avvarrà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 collegamenti interdisciplinari.</w:t>
      </w:r>
    </w:p>
    <w:p w14:paraId="5035F2C1" w14:textId="77777777" w:rsidR="000A01AF" w:rsidRDefault="00000000">
      <w:pPr>
        <w:spacing w:before="202" w:line="276" w:lineRule="auto"/>
        <w:ind w:left="532"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aiutare gli alunni a sviluppare una visione d’insieme sarà opportuno richiamare alla loro mente 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nuclei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centrali ogni volta 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riterrà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utile risalire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particolare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all’insieme.</w:t>
      </w:r>
    </w:p>
    <w:p w14:paraId="40AEC71B" w14:textId="77777777" w:rsidR="000A01AF" w:rsidRDefault="00000000">
      <w:pPr>
        <w:spacing w:before="200"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L’insegnante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tutte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tecniche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rendere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l’incontro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vivo,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aperto,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interessante,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partecipato,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gratificante, sereno.</w:t>
      </w:r>
    </w:p>
    <w:p w14:paraId="0C192D5B" w14:textId="77777777" w:rsidR="000A01AF" w:rsidRDefault="00000000">
      <w:pPr>
        <w:spacing w:before="198"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Secondo le esigenze della classe e degli argomenti, potranno essere privilegiate: la lezione frontale,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 dialogo guidato, i lavori di gruppo, le attività laboratoriali, il brainstorming... potranno 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inoltre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incontri con esperti, seminari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studi, visite guidate.</w:t>
      </w:r>
    </w:p>
    <w:p w14:paraId="3CEDA7AB" w14:textId="77777777" w:rsidR="000A01AF" w:rsidRDefault="000A01AF">
      <w:pPr>
        <w:spacing w:before="198"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461A06" w14:textId="77777777" w:rsidR="000A01AF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MEZZI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SUSSIDI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DIDATTICI</w:t>
      </w:r>
    </w:p>
    <w:p w14:paraId="106115ED" w14:textId="77777777" w:rsidR="000A01AF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 si avvarrà del libro di testo per attingere elementi di documentazione e precisare l’itinerario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da percorrere, tenendo conto delle variabili delle programmazioni e delle esigenze 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singole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classi.</w:t>
      </w:r>
    </w:p>
    <w:p w14:paraId="7792CBFB" w14:textId="77777777" w:rsidR="000A01AF" w:rsidRDefault="00000000">
      <w:pPr>
        <w:spacing w:before="200" w:line="276" w:lineRule="auto"/>
        <w:ind w:left="532" w:right="6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completamento del testo, ci si potrà avvalere di altri libri di testo, della Bibbia, di documenti del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Magistero, di brani letterari, articoli di giornale, opere d’arte, testi poetici e di canzoni,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audiovisivi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materiale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multimediale.</w:t>
      </w:r>
    </w:p>
    <w:p w14:paraId="55A866CD" w14:textId="77777777" w:rsidR="000A01AF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STRUMENTI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VERIFICA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CRITERI</w:t>
      </w:r>
    </w:p>
    <w:p w14:paraId="387CA1D0" w14:textId="77777777" w:rsidR="000A01AF" w:rsidRDefault="00000000">
      <w:pPr>
        <w:spacing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verificare il processo di apprendimento da parte degli studenti si terranno presenti da un lato 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partecipazione attiva, l’impegno, l’attenzione, l’ascolto; dall’altro la conoscenza, la comprensione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capacità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esprimere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rielaborare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contenuti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riconoscere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rispettare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valori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religiosi,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comprendere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usare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specifico.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valutazioni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formative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20586C26" w14:textId="77777777" w:rsidR="000A01AF" w:rsidRDefault="00000000">
      <w:pPr>
        <w:spacing w:before="72" w:line="276" w:lineRule="auto"/>
        <w:ind w:left="532" w:right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sommative strumento privilegiato saranno i colloqui in classe, il dialogo, gli interventi dal posto;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potranno essere utilizzati anche eventuali risultati di lavori di gruppo e/o personali ed elaborati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multimediali.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terrà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conto anche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 progresso rispetto ai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livelli di partenza.</w:t>
      </w:r>
    </w:p>
    <w:p w14:paraId="7B39C17F" w14:textId="77777777" w:rsidR="000A01AF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terranno presenti i diversi livelli relativi alle conoscenze, abilità e competenze, in riferimento 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linguaggio, alla criticità e alla partecipazione secondo la tabella presente nella programmazione 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Dipartimento.</w:t>
      </w:r>
    </w:p>
    <w:p w14:paraId="71C12137" w14:textId="77777777" w:rsidR="000A01AF" w:rsidRDefault="000A01AF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243365" w14:textId="77777777" w:rsidR="000A01AF" w:rsidRDefault="00000000">
      <w:pPr>
        <w:spacing w:before="207"/>
        <w:ind w:left="53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ATTIVITÁ</w:t>
      </w:r>
      <w:r>
        <w:rPr>
          <w:rFonts w:ascii="Times New Roman" w:eastAsia="Times New Roman" w:hAnsi="Times New Roman" w:cs="Times New Roman"/>
          <w:b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EXTRACURRICULARI</w:t>
      </w:r>
    </w:p>
    <w:p w14:paraId="1CD45946" w14:textId="77777777" w:rsidR="000A01AF" w:rsidRDefault="000A01AF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2D29E05F" w14:textId="77777777" w:rsidR="00D37F13" w:rsidRDefault="00D37F13" w:rsidP="00D37F13">
      <w:pPr>
        <w:numPr>
          <w:ilvl w:val="0"/>
          <w:numId w:val="18"/>
        </w:numPr>
        <w:ind w:left="740" w:hanging="360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Esperienze</w:t>
      </w:r>
      <w:r>
        <w:rPr>
          <w:rFonts w:ascii="Times New Roman" w:eastAsia="Times New Roman" w:hAnsi="Times New Roman" w:cs="Times New Roman"/>
          <w:spacing w:val="-4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solidarietà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(volontariato,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raccolta</w:t>
      </w:r>
      <w:r>
        <w:rPr>
          <w:rFonts w:ascii="Times New Roman" w:eastAsia="Times New Roman" w:hAnsi="Times New Roman" w:cs="Times New Roman"/>
          <w:spacing w:val="-4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fondi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-4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beneficenza,</w:t>
      </w:r>
      <w:r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etc.).</w:t>
      </w:r>
    </w:p>
    <w:p w14:paraId="3A915EF9" w14:textId="77777777" w:rsidR="00D37F13" w:rsidRDefault="00D37F13" w:rsidP="00D37F13">
      <w:pPr>
        <w:numPr>
          <w:ilvl w:val="0"/>
          <w:numId w:val="18"/>
        </w:numPr>
        <w:ind w:left="740" w:hanging="360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Incontri</w:t>
      </w:r>
      <w:r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esperti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tematiche</w:t>
      </w:r>
      <w:r>
        <w:rPr>
          <w:rFonts w:ascii="Times New Roman" w:eastAsia="Times New Roman" w:hAnsi="Times New Roman" w:cs="Times New Roman"/>
          <w:spacing w:val="-5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attinenti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programma.</w:t>
      </w:r>
    </w:p>
    <w:p w14:paraId="75F554B7" w14:textId="77777777" w:rsidR="00D37F13" w:rsidRDefault="00D37F13" w:rsidP="00D37F13">
      <w:pPr>
        <w:numPr>
          <w:ilvl w:val="0"/>
          <w:numId w:val="18"/>
        </w:numPr>
        <w:spacing w:line="276" w:lineRule="auto"/>
        <w:ind w:left="740" w:right="1203" w:hanging="36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Partecipazione</w:t>
      </w:r>
      <w:r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al concorso diocesano.</w:t>
      </w:r>
    </w:p>
    <w:p w14:paraId="5FBFDDA6" w14:textId="77777777" w:rsidR="00D37F13" w:rsidRDefault="00D37F13" w:rsidP="00D37F13">
      <w:pPr>
        <w:pStyle w:val="Paragrafoelenco"/>
        <w:numPr>
          <w:ilvl w:val="0"/>
          <w:numId w:val="18"/>
        </w:numPr>
        <w:tabs>
          <w:tab w:val="left" w:pos="709"/>
        </w:tabs>
        <w:spacing w:line="275" w:lineRule="exact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Visita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ai</w:t>
      </w:r>
      <w:r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luoghi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agatini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0564EC9F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D632C2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65E949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B360D2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96472E" w14:textId="217ACD3B" w:rsidR="000A01AF" w:rsidRDefault="00000000">
      <w:pPr>
        <w:ind w:left="567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CATANIA, 1</w:t>
      </w:r>
      <w:r w:rsidR="00B925EE">
        <w:rPr>
          <w:rFonts w:ascii="Garamond" w:hAnsi="Garamond"/>
          <w:b/>
          <w:bCs/>
          <w:sz w:val="24"/>
          <w:szCs w:val="24"/>
        </w:rPr>
        <w:t>7</w:t>
      </w:r>
      <w:r>
        <w:rPr>
          <w:rFonts w:ascii="Garamond" w:hAnsi="Garamond"/>
          <w:b/>
          <w:bCs/>
          <w:sz w:val="24"/>
          <w:szCs w:val="24"/>
        </w:rPr>
        <w:t>/10/202</w:t>
      </w:r>
      <w:r w:rsidR="00B925EE">
        <w:rPr>
          <w:rFonts w:ascii="Garamond" w:hAnsi="Garamond"/>
          <w:b/>
          <w:bCs/>
          <w:sz w:val="24"/>
          <w:szCs w:val="24"/>
        </w:rPr>
        <w:t>5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 FIRMA DEL DOCENTE</w:t>
      </w:r>
    </w:p>
    <w:p w14:paraId="0B35A953" w14:textId="77777777" w:rsidR="000A01AF" w:rsidRDefault="00000000">
      <w:pPr>
        <w:ind w:left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</w:t>
      </w:r>
    </w:p>
    <w:p w14:paraId="24AD8110" w14:textId="57CF8081" w:rsidR="000A01AF" w:rsidRDefault="00000000">
      <w:pP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B925EE">
        <w:rPr>
          <w:rStyle w:val="VariabileHTML"/>
          <w:rFonts w:ascii="Times New Roman" w:eastAsia="Times New Roman" w:hAnsi="Times New Roman" w:cs="Times New Roman"/>
          <w:sz w:val="24"/>
          <w:szCs w:val="24"/>
        </w:rPr>
        <w:t>Concetta Rita Gullotta</w:t>
      </w:r>
    </w:p>
    <w:sectPr w:rsidR="000A01AF">
      <w:headerReference w:type="default" r:id="rId8"/>
      <w:footerReference w:type="default" r:id="rId9"/>
      <w:pgSz w:w="11910" w:h="16820"/>
      <w:pgMar w:top="1580" w:right="520" w:bottom="1200" w:left="520" w:header="0" w:footer="10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C5C7A" w14:textId="77777777" w:rsidR="007B58C5" w:rsidRDefault="007B58C5">
      <w:r>
        <w:separator/>
      </w:r>
    </w:p>
  </w:endnote>
  <w:endnote w:type="continuationSeparator" w:id="0">
    <w:p w14:paraId="23C06D88" w14:textId="77777777" w:rsidR="007B58C5" w:rsidRDefault="007B5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98811" w14:textId="77777777" w:rsidR="000A01AF" w:rsidRDefault="0000000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5" behindDoc="1" locked="0" layoutInCell="0" hidden="0" allowOverlap="1" wp14:anchorId="4535059F" wp14:editId="1E2581FA">
              <wp:simplePos x="0" y="0"/>
              <wp:positionH relativeFrom="page">
                <wp:posOffset>3702685</wp:posOffset>
              </wp:positionH>
              <wp:positionV relativeFrom="page">
                <wp:posOffset>9897110</wp:posOffset>
              </wp:positionV>
              <wp:extent cx="152400" cy="194310"/>
              <wp:effectExtent l="0" t="0" r="0" b="0"/>
              <wp:wrapNone/>
              <wp:docPr id="1025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aroTZx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CQYAAAAAAAAAAAAAAAAAAAAAAAAMcWAAAAAAAAAAAAAOI8AADwAAAAMgEAAAAAAADHFgAA4jwAACgAAAAIAAAAAQAAAAEAAAA="/>
                        </a:ext>
                      </a:extLst>
                    </wps:cNvSpPr>
                    <wps:spPr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37A47" w14:textId="77777777" w:rsidR="000A01AF" w:rsidRDefault="00000000">
                          <w:pPr>
                            <w:pStyle w:val="Corpotesto"/>
                            <w:spacing w:before="10"/>
                            <w:ind w:left="60"/>
                            <w:rPr>
                              <w:rFonts w:ascii="Times New Roman" w:hAns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35059F" id="Casella di testo 2" o:spid="_x0000_s1026" style="position:absolute;margin-left:291.55pt;margin-top:779.3pt;width:12pt;height:15.3pt;z-index:-25165721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" o:allowincell="f" filled="f" stroked="f">
              <v:textbox inset="0,0,0,0">
                <w:txbxContent>
                  <w:p w14:paraId="01B37A47" w14:textId="77777777" w:rsidR="000A01AF" w:rsidRDefault="00000000">
                    <w:pPr>
                      <w:pStyle w:val="Corpotesto"/>
                      <w:spacing w:before="10"/>
                      <w:ind w:left="60"/>
                      <w:rPr>
                        <w:rFonts w:ascii="Times New Roman" w:hAnsi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2DAFC" w14:textId="77777777" w:rsidR="007B58C5" w:rsidRDefault="007B58C5">
      <w:r>
        <w:separator/>
      </w:r>
    </w:p>
  </w:footnote>
  <w:footnote w:type="continuationSeparator" w:id="0">
    <w:p w14:paraId="64025D39" w14:textId="77777777" w:rsidR="007B58C5" w:rsidRDefault="007B58C5">
      <w:r>
        <w:continuationSeparator/>
      </w:r>
    </w:p>
  </w:footnote>
  <w:footnote w:id="1">
    <w:p w14:paraId="1FF81430" w14:textId="77777777" w:rsidR="000A01AF" w:rsidRDefault="00000000">
      <w:pPr>
        <w:spacing w:before="85"/>
        <w:ind w:right="1193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 xml:space="preserve">1 </w:t>
      </w:r>
      <w:r>
        <w:rPr>
          <w:rFonts w:ascii="Times New Roman" w:eastAsia="Times New Roman" w:hAnsi="Times New Roman" w:cs="Times New Roman"/>
          <w:sz w:val="20"/>
          <w:szCs w:val="20"/>
        </w:rPr>
        <w:t>DPR 15 marzo 2010 n. 89 e Indicazioni Nazionali dei Licei di cui al DM 7 ottobre 2010 n. 211; DPR 15 marzo 2010 n.</w:t>
      </w:r>
      <w:r>
        <w:rPr>
          <w:rFonts w:ascii="Times New Roman" w:eastAsia="Times New Roman" w:hAnsi="Times New Roman" w:cs="Times New Roman"/>
          <w:spacing w:val="-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88, Linee Guida per gli Istituti Tecnici di cui alla Direttiva n. 57 del 15 luglio 2010 e alla Direttiva n. 4 del 16 gennaio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2012.</w:t>
      </w:r>
    </w:p>
    <w:p w14:paraId="0B2B2A0A" w14:textId="77777777" w:rsidR="000A01AF" w:rsidRDefault="000A01AF">
      <w:pPr>
        <w:pStyle w:val="Testonotaapidipagina"/>
      </w:pPr>
    </w:p>
    <w:p w14:paraId="11F888BE" w14:textId="77777777" w:rsidR="000A01AF" w:rsidRDefault="000A01AF">
      <w:pPr>
        <w:pStyle w:val="Testonotaapidipagina"/>
      </w:pPr>
    </w:p>
    <w:p w14:paraId="06A2A2F7" w14:textId="77777777" w:rsidR="000A01AF" w:rsidRDefault="000A01AF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89FD3" w14:textId="77777777" w:rsidR="000A01AF" w:rsidRDefault="000A01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6800"/>
    <w:multiLevelType w:val="hybridMultilevel"/>
    <w:tmpl w:val="1FF2CD6A"/>
    <w:name w:val="Elenco numerato 9"/>
    <w:lvl w:ilvl="0" w:tplc="F898A986">
      <w:numFmt w:val="bullet"/>
      <w:lvlText w:val=""/>
      <w:lvlJc w:val="left"/>
      <w:pPr>
        <w:ind w:left="1542" w:firstLine="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1" w:tplc="1618EDD6">
      <w:numFmt w:val="bullet"/>
      <w:lvlText w:val="•"/>
      <w:lvlJc w:val="left"/>
      <w:pPr>
        <w:ind w:left="2436" w:firstLine="0"/>
      </w:pPr>
      <w:rPr>
        <w:lang w:val="it-IT" w:eastAsia="en-US" w:bidi="ar-SA"/>
      </w:rPr>
    </w:lvl>
    <w:lvl w:ilvl="2" w:tplc="AC70D93A">
      <w:numFmt w:val="bullet"/>
      <w:lvlText w:val="•"/>
      <w:lvlJc w:val="left"/>
      <w:pPr>
        <w:ind w:left="3332" w:firstLine="0"/>
      </w:pPr>
      <w:rPr>
        <w:lang w:val="it-IT" w:eastAsia="en-US" w:bidi="ar-SA"/>
      </w:rPr>
    </w:lvl>
    <w:lvl w:ilvl="3" w:tplc="1CAEA424">
      <w:numFmt w:val="bullet"/>
      <w:lvlText w:val="•"/>
      <w:lvlJc w:val="left"/>
      <w:pPr>
        <w:ind w:left="4228" w:firstLine="0"/>
      </w:pPr>
      <w:rPr>
        <w:lang w:val="it-IT" w:eastAsia="en-US" w:bidi="ar-SA"/>
      </w:rPr>
    </w:lvl>
    <w:lvl w:ilvl="4" w:tplc="7932E914">
      <w:numFmt w:val="bullet"/>
      <w:lvlText w:val="•"/>
      <w:lvlJc w:val="left"/>
      <w:pPr>
        <w:ind w:left="5124" w:firstLine="0"/>
      </w:pPr>
      <w:rPr>
        <w:lang w:val="it-IT" w:eastAsia="en-US" w:bidi="ar-SA"/>
      </w:rPr>
    </w:lvl>
    <w:lvl w:ilvl="5" w:tplc="382A1880">
      <w:numFmt w:val="bullet"/>
      <w:lvlText w:val="•"/>
      <w:lvlJc w:val="left"/>
      <w:pPr>
        <w:ind w:left="6020" w:firstLine="0"/>
      </w:pPr>
      <w:rPr>
        <w:lang w:val="it-IT" w:eastAsia="en-US" w:bidi="ar-SA"/>
      </w:rPr>
    </w:lvl>
    <w:lvl w:ilvl="6" w:tplc="577EEFC6">
      <w:numFmt w:val="bullet"/>
      <w:lvlText w:val="•"/>
      <w:lvlJc w:val="left"/>
      <w:pPr>
        <w:ind w:left="6916" w:firstLine="0"/>
      </w:pPr>
      <w:rPr>
        <w:lang w:val="it-IT" w:eastAsia="en-US" w:bidi="ar-SA"/>
      </w:rPr>
    </w:lvl>
    <w:lvl w:ilvl="7" w:tplc="19ECF274">
      <w:numFmt w:val="bullet"/>
      <w:lvlText w:val="•"/>
      <w:lvlJc w:val="left"/>
      <w:pPr>
        <w:ind w:left="7813" w:firstLine="0"/>
      </w:pPr>
      <w:rPr>
        <w:lang w:val="it-IT" w:eastAsia="en-US" w:bidi="ar-SA"/>
      </w:rPr>
    </w:lvl>
    <w:lvl w:ilvl="8" w:tplc="0E7E7338">
      <w:numFmt w:val="bullet"/>
      <w:lvlText w:val="•"/>
      <w:lvlJc w:val="left"/>
      <w:pPr>
        <w:ind w:left="8709" w:firstLine="0"/>
      </w:pPr>
      <w:rPr>
        <w:lang w:val="it-IT" w:eastAsia="en-US" w:bidi="ar-SA"/>
      </w:rPr>
    </w:lvl>
  </w:abstractNum>
  <w:abstractNum w:abstractNumId="1" w15:restartNumberingAfterBreak="0">
    <w:nsid w:val="021767E4"/>
    <w:multiLevelType w:val="hybridMultilevel"/>
    <w:tmpl w:val="D990E5A8"/>
    <w:lvl w:ilvl="0" w:tplc="0602CDC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492A61E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3F0E27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30E8B50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CE02D0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99C5DD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0F4A093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E44E427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0A22A9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563B24"/>
    <w:multiLevelType w:val="hybridMultilevel"/>
    <w:tmpl w:val="39A6EBE8"/>
    <w:name w:val="Elenco numerato 2"/>
    <w:lvl w:ilvl="0" w:tplc="DAE8AD8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F18040D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504488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764A1C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D346DC1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CFCC07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54885A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9C6F90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3D24F2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1C800CB9"/>
    <w:multiLevelType w:val="hybridMultilevel"/>
    <w:tmpl w:val="8816364E"/>
    <w:name w:val="Elenco numerato 4"/>
    <w:lvl w:ilvl="0" w:tplc="BC9ADA52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036F15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614E0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89AE60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E10154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BEA6B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9E816A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E8C84C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34873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2DED1C26"/>
    <w:multiLevelType w:val="hybridMultilevel"/>
    <w:tmpl w:val="12386652"/>
    <w:name w:val="Elenco numerato 11"/>
    <w:lvl w:ilvl="0" w:tplc="BEF09FFC">
      <w:numFmt w:val="bullet"/>
      <w:lvlText w:val=""/>
      <w:lvlJc w:val="left"/>
      <w:pPr>
        <w:ind w:left="822" w:firstLine="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1" w:tplc="2F44A10C">
      <w:numFmt w:val="bullet"/>
      <w:lvlText w:val="•"/>
      <w:lvlJc w:val="left"/>
      <w:pPr>
        <w:ind w:left="1788" w:firstLine="0"/>
      </w:pPr>
      <w:rPr>
        <w:lang w:val="it-IT" w:eastAsia="en-US" w:bidi="ar-SA"/>
      </w:rPr>
    </w:lvl>
    <w:lvl w:ilvl="2" w:tplc="F4A86B02">
      <w:numFmt w:val="bullet"/>
      <w:lvlText w:val="•"/>
      <w:lvlJc w:val="left"/>
      <w:pPr>
        <w:ind w:left="2756" w:firstLine="0"/>
      </w:pPr>
      <w:rPr>
        <w:lang w:val="it-IT" w:eastAsia="en-US" w:bidi="ar-SA"/>
      </w:rPr>
    </w:lvl>
    <w:lvl w:ilvl="3" w:tplc="C8445680">
      <w:numFmt w:val="bullet"/>
      <w:lvlText w:val="•"/>
      <w:lvlJc w:val="left"/>
      <w:pPr>
        <w:ind w:left="3724" w:firstLine="0"/>
      </w:pPr>
      <w:rPr>
        <w:lang w:val="it-IT" w:eastAsia="en-US" w:bidi="ar-SA"/>
      </w:rPr>
    </w:lvl>
    <w:lvl w:ilvl="4" w:tplc="EF449DDA">
      <w:numFmt w:val="bullet"/>
      <w:lvlText w:val="•"/>
      <w:lvlJc w:val="left"/>
      <w:pPr>
        <w:ind w:left="4692" w:firstLine="0"/>
      </w:pPr>
      <w:rPr>
        <w:lang w:val="it-IT" w:eastAsia="en-US" w:bidi="ar-SA"/>
      </w:rPr>
    </w:lvl>
    <w:lvl w:ilvl="5" w:tplc="4410A610">
      <w:numFmt w:val="bullet"/>
      <w:lvlText w:val="•"/>
      <w:lvlJc w:val="left"/>
      <w:pPr>
        <w:ind w:left="5660" w:firstLine="0"/>
      </w:pPr>
      <w:rPr>
        <w:lang w:val="it-IT" w:eastAsia="en-US" w:bidi="ar-SA"/>
      </w:rPr>
    </w:lvl>
    <w:lvl w:ilvl="6" w:tplc="5C1E5070">
      <w:numFmt w:val="bullet"/>
      <w:lvlText w:val="•"/>
      <w:lvlJc w:val="left"/>
      <w:pPr>
        <w:ind w:left="6628" w:firstLine="0"/>
      </w:pPr>
      <w:rPr>
        <w:lang w:val="it-IT" w:eastAsia="en-US" w:bidi="ar-SA"/>
      </w:rPr>
    </w:lvl>
    <w:lvl w:ilvl="7" w:tplc="6A8C0D7E">
      <w:numFmt w:val="bullet"/>
      <w:lvlText w:val="•"/>
      <w:lvlJc w:val="left"/>
      <w:pPr>
        <w:ind w:left="7597" w:firstLine="0"/>
      </w:pPr>
      <w:rPr>
        <w:lang w:val="it-IT" w:eastAsia="en-US" w:bidi="ar-SA"/>
      </w:rPr>
    </w:lvl>
    <w:lvl w:ilvl="8" w:tplc="0B48062E">
      <w:numFmt w:val="bullet"/>
      <w:lvlText w:val="•"/>
      <w:lvlJc w:val="left"/>
      <w:pPr>
        <w:ind w:left="8565" w:firstLine="0"/>
      </w:pPr>
      <w:rPr>
        <w:lang w:val="it-IT" w:eastAsia="en-US" w:bidi="ar-SA"/>
      </w:rPr>
    </w:lvl>
  </w:abstractNum>
  <w:abstractNum w:abstractNumId="5" w15:restartNumberingAfterBreak="0">
    <w:nsid w:val="343E657D"/>
    <w:multiLevelType w:val="hybridMultilevel"/>
    <w:tmpl w:val="56240CD2"/>
    <w:name w:val="Elenco numerato 13"/>
    <w:lvl w:ilvl="0" w:tplc="593EF32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C6A4F42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CEC7B6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2720DC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A7E244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3329A4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0744EB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0B89B7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48E8FC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3CDD1924"/>
    <w:multiLevelType w:val="hybridMultilevel"/>
    <w:tmpl w:val="5934B6B0"/>
    <w:name w:val="Elenco numerato 3"/>
    <w:lvl w:ilvl="0" w:tplc="051C579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574C5A2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C389E8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541A7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CBE78B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3F6C1E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78C65D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D48282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F52CB9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46D6517B"/>
    <w:multiLevelType w:val="hybridMultilevel"/>
    <w:tmpl w:val="405EDDD6"/>
    <w:lvl w:ilvl="0" w:tplc="E678156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71D46F8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5AC7A0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0DA89A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C9ED22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FE2C93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FEAACF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A36B64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E18636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521379E4"/>
    <w:multiLevelType w:val="hybridMultilevel"/>
    <w:tmpl w:val="DA9AD5F6"/>
    <w:name w:val="Elenco numerato 10"/>
    <w:lvl w:ilvl="0" w:tplc="ECC4BEC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D6BED51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17CD5E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84E68B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15411D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0BA819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02EF86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D8439C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14CFB4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552B1249"/>
    <w:multiLevelType w:val="hybridMultilevel"/>
    <w:tmpl w:val="7E2013D2"/>
    <w:name w:val="Elenco numerato 12"/>
    <w:lvl w:ilvl="0" w:tplc="E264BA9C">
      <w:numFmt w:val="bullet"/>
      <w:lvlText w:val=""/>
      <w:lvlJc w:val="left"/>
      <w:pPr>
        <w:ind w:left="644" w:firstLine="0"/>
      </w:pPr>
      <w:rPr>
        <w:rFonts w:ascii="Symbol" w:hAnsi="Symbol"/>
      </w:rPr>
    </w:lvl>
    <w:lvl w:ilvl="1" w:tplc="7D1E44A6">
      <w:numFmt w:val="bullet"/>
      <w:lvlText w:val="o"/>
      <w:lvlJc w:val="left"/>
      <w:pPr>
        <w:ind w:left="1364" w:firstLine="0"/>
      </w:pPr>
      <w:rPr>
        <w:rFonts w:ascii="Courier New" w:hAnsi="Courier New" w:cs="Courier New"/>
      </w:rPr>
    </w:lvl>
    <w:lvl w:ilvl="2" w:tplc="0F4C1B3C">
      <w:numFmt w:val="bullet"/>
      <w:lvlText w:val=""/>
      <w:lvlJc w:val="left"/>
      <w:pPr>
        <w:ind w:left="2084" w:firstLine="0"/>
      </w:pPr>
      <w:rPr>
        <w:rFonts w:ascii="Wingdings" w:eastAsia="Wingdings" w:hAnsi="Wingdings" w:cs="Wingdings"/>
      </w:rPr>
    </w:lvl>
    <w:lvl w:ilvl="3" w:tplc="12F6EA44">
      <w:numFmt w:val="bullet"/>
      <w:lvlText w:val=""/>
      <w:lvlJc w:val="left"/>
      <w:pPr>
        <w:ind w:left="2804" w:firstLine="0"/>
      </w:pPr>
      <w:rPr>
        <w:rFonts w:ascii="Symbol" w:hAnsi="Symbol"/>
      </w:rPr>
    </w:lvl>
    <w:lvl w:ilvl="4" w:tplc="EE328690">
      <w:numFmt w:val="bullet"/>
      <w:lvlText w:val="o"/>
      <w:lvlJc w:val="left"/>
      <w:pPr>
        <w:ind w:left="3524" w:firstLine="0"/>
      </w:pPr>
      <w:rPr>
        <w:rFonts w:ascii="Courier New" w:hAnsi="Courier New" w:cs="Courier New"/>
      </w:rPr>
    </w:lvl>
    <w:lvl w:ilvl="5" w:tplc="D0143716">
      <w:numFmt w:val="bullet"/>
      <w:lvlText w:val=""/>
      <w:lvlJc w:val="left"/>
      <w:pPr>
        <w:ind w:left="4244" w:firstLine="0"/>
      </w:pPr>
      <w:rPr>
        <w:rFonts w:ascii="Wingdings" w:eastAsia="Wingdings" w:hAnsi="Wingdings" w:cs="Wingdings"/>
      </w:rPr>
    </w:lvl>
    <w:lvl w:ilvl="6" w:tplc="C2FE2638">
      <w:numFmt w:val="bullet"/>
      <w:lvlText w:val=""/>
      <w:lvlJc w:val="left"/>
      <w:pPr>
        <w:ind w:left="4964" w:firstLine="0"/>
      </w:pPr>
      <w:rPr>
        <w:rFonts w:ascii="Symbol" w:hAnsi="Symbol"/>
      </w:rPr>
    </w:lvl>
    <w:lvl w:ilvl="7" w:tplc="A9046B0C">
      <w:numFmt w:val="bullet"/>
      <w:lvlText w:val="o"/>
      <w:lvlJc w:val="left"/>
      <w:pPr>
        <w:ind w:left="5684" w:firstLine="0"/>
      </w:pPr>
      <w:rPr>
        <w:rFonts w:ascii="Courier New" w:hAnsi="Courier New" w:cs="Courier New"/>
      </w:rPr>
    </w:lvl>
    <w:lvl w:ilvl="8" w:tplc="1DBC29E4">
      <w:numFmt w:val="bullet"/>
      <w:lvlText w:val=""/>
      <w:lvlJc w:val="left"/>
      <w:pPr>
        <w:ind w:left="6404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55E923FA"/>
    <w:multiLevelType w:val="hybridMultilevel"/>
    <w:tmpl w:val="B6B0ECF8"/>
    <w:name w:val="Elenco numerato 7"/>
    <w:lvl w:ilvl="0" w:tplc="96F6C332">
      <w:start w:val="1"/>
      <w:numFmt w:val="decimal"/>
      <w:lvlText w:val="%1."/>
      <w:lvlJc w:val="left"/>
      <w:pPr>
        <w:ind w:left="1181" w:firstLine="0"/>
      </w:pPr>
      <w:rPr>
        <w:b/>
        <w:bCs/>
        <w:w w:val="99"/>
        <w:lang w:val="it-IT" w:eastAsia="en-US" w:bidi="ar-SA"/>
      </w:rPr>
    </w:lvl>
    <w:lvl w:ilvl="1" w:tplc="FACE7832">
      <w:numFmt w:val="bullet"/>
      <w:lvlText w:val="•"/>
      <w:lvlJc w:val="left"/>
      <w:pPr>
        <w:ind w:left="2115" w:firstLine="0"/>
      </w:pPr>
      <w:rPr>
        <w:lang w:val="it-IT" w:eastAsia="en-US" w:bidi="ar-SA"/>
      </w:rPr>
    </w:lvl>
    <w:lvl w:ilvl="2" w:tplc="80D054BE">
      <w:numFmt w:val="bullet"/>
      <w:lvlText w:val="•"/>
      <w:lvlJc w:val="left"/>
      <w:pPr>
        <w:ind w:left="3057" w:firstLine="0"/>
      </w:pPr>
      <w:rPr>
        <w:lang w:val="it-IT" w:eastAsia="en-US" w:bidi="ar-SA"/>
      </w:rPr>
    </w:lvl>
    <w:lvl w:ilvl="3" w:tplc="7E46AA58">
      <w:numFmt w:val="bullet"/>
      <w:lvlText w:val="•"/>
      <w:lvlJc w:val="left"/>
      <w:pPr>
        <w:ind w:left="3999" w:firstLine="0"/>
      </w:pPr>
      <w:rPr>
        <w:lang w:val="it-IT" w:eastAsia="en-US" w:bidi="ar-SA"/>
      </w:rPr>
    </w:lvl>
    <w:lvl w:ilvl="4" w:tplc="6E52E06C">
      <w:numFmt w:val="bullet"/>
      <w:lvlText w:val="•"/>
      <w:lvlJc w:val="left"/>
      <w:pPr>
        <w:ind w:left="4941" w:firstLine="0"/>
      </w:pPr>
      <w:rPr>
        <w:lang w:val="it-IT" w:eastAsia="en-US" w:bidi="ar-SA"/>
      </w:rPr>
    </w:lvl>
    <w:lvl w:ilvl="5" w:tplc="3D82F620">
      <w:numFmt w:val="bullet"/>
      <w:lvlText w:val="•"/>
      <w:lvlJc w:val="left"/>
      <w:pPr>
        <w:ind w:left="5883" w:firstLine="0"/>
      </w:pPr>
      <w:rPr>
        <w:lang w:val="it-IT" w:eastAsia="en-US" w:bidi="ar-SA"/>
      </w:rPr>
    </w:lvl>
    <w:lvl w:ilvl="6" w:tplc="AABC9DEC">
      <w:numFmt w:val="bullet"/>
      <w:lvlText w:val="•"/>
      <w:lvlJc w:val="left"/>
      <w:pPr>
        <w:ind w:left="6825" w:firstLine="0"/>
      </w:pPr>
      <w:rPr>
        <w:lang w:val="it-IT" w:eastAsia="en-US" w:bidi="ar-SA"/>
      </w:rPr>
    </w:lvl>
    <w:lvl w:ilvl="7" w:tplc="E77AE25C">
      <w:numFmt w:val="bullet"/>
      <w:lvlText w:val="•"/>
      <w:lvlJc w:val="left"/>
      <w:pPr>
        <w:ind w:left="7768" w:firstLine="0"/>
      </w:pPr>
      <w:rPr>
        <w:lang w:val="it-IT" w:eastAsia="en-US" w:bidi="ar-SA"/>
      </w:rPr>
    </w:lvl>
    <w:lvl w:ilvl="8" w:tplc="A80EB706">
      <w:numFmt w:val="bullet"/>
      <w:lvlText w:val="•"/>
      <w:lvlJc w:val="left"/>
      <w:pPr>
        <w:ind w:left="8710" w:firstLine="0"/>
      </w:pPr>
      <w:rPr>
        <w:lang w:val="it-IT" w:eastAsia="en-US" w:bidi="ar-SA"/>
      </w:rPr>
    </w:lvl>
  </w:abstractNum>
  <w:abstractNum w:abstractNumId="11" w15:restartNumberingAfterBreak="0">
    <w:nsid w:val="576F03E8"/>
    <w:multiLevelType w:val="hybridMultilevel"/>
    <w:tmpl w:val="141A97D8"/>
    <w:name w:val="Elenco numerato 6"/>
    <w:lvl w:ilvl="0" w:tplc="A134DBE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4668813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81C9A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58A568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992381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AB4C18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DDC91A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ECC3C8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AB40EB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5AC80508"/>
    <w:multiLevelType w:val="hybridMultilevel"/>
    <w:tmpl w:val="796ED9FE"/>
    <w:name w:val="Elenco numerato 5"/>
    <w:lvl w:ilvl="0" w:tplc="650255C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358E5E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DC0573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B5AC3A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74233A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D9ED65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1AC5D6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836903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4F8CF4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63882AF6"/>
    <w:multiLevelType w:val="hybridMultilevel"/>
    <w:tmpl w:val="B0E26B5A"/>
    <w:lvl w:ilvl="0" w:tplc="C4FEF89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1CA3B6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782816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4EEE77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A62213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C10D5C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EDA195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2A8DB4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AA4D4C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6A370CDC"/>
    <w:multiLevelType w:val="hybridMultilevel"/>
    <w:tmpl w:val="F656EBC8"/>
    <w:name w:val="Elenco numerato 14"/>
    <w:lvl w:ilvl="0" w:tplc="F25658FC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</w:rPr>
    </w:lvl>
    <w:lvl w:ilvl="1" w:tplc="291A4DA4">
      <w:numFmt w:val="bullet"/>
      <w:lvlText w:val="o"/>
      <w:lvlJc w:val="left"/>
      <w:pPr>
        <w:ind w:left="1100" w:firstLine="0"/>
      </w:pPr>
      <w:rPr>
        <w:rFonts w:ascii="Courier New" w:hAnsi="Courier New" w:cs="Courier New"/>
      </w:rPr>
    </w:lvl>
    <w:lvl w:ilvl="2" w:tplc="23A25554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</w:rPr>
    </w:lvl>
    <w:lvl w:ilvl="3" w:tplc="D4C0587E">
      <w:numFmt w:val="bullet"/>
      <w:lvlText w:val=""/>
      <w:lvlJc w:val="left"/>
      <w:pPr>
        <w:ind w:left="2540" w:firstLine="0"/>
      </w:pPr>
      <w:rPr>
        <w:rFonts w:ascii="Symbol" w:hAnsi="Symbol"/>
      </w:rPr>
    </w:lvl>
    <w:lvl w:ilvl="4" w:tplc="64E40FA4">
      <w:numFmt w:val="bullet"/>
      <w:lvlText w:val="o"/>
      <w:lvlJc w:val="left"/>
      <w:pPr>
        <w:ind w:left="3260" w:firstLine="0"/>
      </w:pPr>
      <w:rPr>
        <w:rFonts w:ascii="Courier New" w:hAnsi="Courier New" w:cs="Courier New"/>
      </w:rPr>
    </w:lvl>
    <w:lvl w:ilvl="5" w:tplc="8C8E8C44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</w:rPr>
    </w:lvl>
    <w:lvl w:ilvl="6" w:tplc="AE1E495E">
      <w:numFmt w:val="bullet"/>
      <w:lvlText w:val=""/>
      <w:lvlJc w:val="left"/>
      <w:pPr>
        <w:ind w:left="4700" w:firstLine="0"/>
      </w:pPr>
      <w:rPr>
        <w:rFonts w:ascii="Symbol" w:hAnsi="Symbol"/>
      </w:rPr>
    </w:lvl>
    <w:lvl w:ilvl="7" w:tplc="F52C3920">
      <w:numFmt w:val="bullet"/>
      <w:lvlText w:val="o"/>
      <w:lvlJc w:val="left"/>
      <w:pPr>
        <w:ind w:left="5420" w:firstLine="0"/>
      </w:pPr>
      <w:rPr>
        <w:rFonts w:ascii="Courier New" w:hAnsi="Courier New" w:cs="Courier New"/>
      </w:rPr>
    </w:lvl>
    <w:lvl w:ilvl="8" w:tplc="0B308588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6AF50FF3"/>
    <w:multiLevelType w:val="hybridMultilevel"/>
    <w:tmpl w:val="42508A64"/>
    <w:name w:val="Elenco numerato 8"/>
    <w:lvl w:ilvl="0" w:tplc="C0CAAE6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FACA4F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6E435B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470689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854700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F82379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AD6255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D18457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FFE6B3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7D7A0863"/>
    <w:multiLevelType w:val="hybridMultilevel"/>
    <w:tmpl w:val="BBFE8796"/>
    <w:name w:val="Elenco numerato 1"/>
    <w:lvl w:ilvl="0" w:tplc="1178911E">
      <w:numFmt w:val="bullet"/>
      <w:lvlText w:val=""/>
      <w:lvlJc w:val="left"/>
      <w:pPr>
        <w:ind w:left="1542" w:firstLine="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1" w:tplc="B5761BD8">
      <w:numFmt w:val="bullet"/>
      <w:lvlText w:val="•"/>
      <w:lvlJc w:val="left"/>
      <w:pPr>
        <w:ind w:left="2436" w:firstLine="0"/>
      </w:pPr>
      <w:rPr>
        <w:lang w:val="it-IT" w:eastAsia="en-US" w:bidi="ar-SA"/>
      </w:rPr>
    </w:lvl>
    <w:lvl w:ilvl="2" w:tplc="95AEA72A">
      <w:numFmt w:val="bullet"/>
      <w:lvlText w:val="•"/>
      <w:lvlJc w:val="left"/>
      <w:pPr>
        <w:ind w:left="3332" w:firstLine="0"/>
      </w:pPr>
      <w:rPr>
        <w:lang w:val="it-IT" w:eastAsia="en-US" w:bidi="ar-SA"/>
      </w:rPr>
    </w:lvl>
    <w:lvl w:ilvl="3" w:tplc="760064F0">
      <w:numFmt w:val="bullet"/>
      <w:lvlText w:val="•"/>
      <w:lvlJc w:val="left"/>
      <w:pPr>
        <w:ind w:left="4228" w:firstLine="0"/>
      </w:pPr>
      <w:rPr>
        <w:lang w:val="it-IT" w:eastAsia="en-US" w:bidi="ar-SA"/>
      </w:rPr>
    </w:lvl>
    <w:lvl w:ilvl="4" w:tplc="AC70E5B2">
      <w:numFmt w:val="bullet"/>
      <w:lvlText w:val="•"/>
      <w:lvlJc w:val="left"/>
      <w:pPr>
        <w:ind w:left="5124" w:firstLine="0"/>
      </w:pPr>
      <w:rPr>
        <w:lang w:val="it-IT" w:eastAsia="en-US" w:bidi="ar-SA"/>
      </w:rPr>
    </w:lvl>
    <w:lvl w:ilvl="5" w:tplc="7666BCFA">
      <w:numFmt w:val="bullet"/>
      <w:lvlText w:val="•"/>
      <w:lvlJc w:val="left"/>
      <w:pPr>
        <w:ind w:left="6020" w:firstLine="0"/>
      </w:pPr>
      <w:rPr>
        <w:lang w:val="it-IT" w:eastAsia="en-US" w:bidi="ar-SA"/>
      </w:rPr>
    </w:lvl>
    <w:lvl w:ilvl="6" w:tplc="5A18D4C4">
      <w:numFmt w:val="bullet"/>
      <w:lvlText w:val="•"/>
      <w:lvlJc w:val="left"/>
      <w:pPr>
        <w:ind w:left="6916" w:firstLine="0"/>
      </w:pPr>
      <w:rPr>
        <w:lang w:val="it-IT" w:eastAsia="en-US" w:bidi="ar-SA"/>
      </w:rPr>
    </w:lvl>
    <w:lvl w:ilvl="7" w:tplc="0638CF94">
      <w:numFmt w:val="bullet"/>
      <w:lvlText w:val="•"/>
      <w:lvlJc w:val="left"/>
      <w:pPr>
        <w:ind w:left="7813" w:firstLine="0"/>
      </w:pPr>
      <w:rPr>
        <w:lang w:val="it-IT" w:eastAsia="en-US" w:bidi="ar-SA"/>
      </w:rPr>
    </w:lvl>
    <w:lvl w:ilvl="8" w:tplc="1B54B294">
      <w:numFmt w:val="bullet"/>
      <w:lvlText w:val="•"/>
      <w:lvlJc w:val="left"/>
      <w:pPr>
        <w:ind w:left="8709" w:firstLine="0"/>
      </w:pPr>
      <w:rPr>
        <w:lang w:val="it-IT" w:eastAsia="en-US" w:bidi="ar-SA"/>
      </w:rPr>
    </w:lvl>
  </w:abstractNum>
  <w:num w:numId="1" w16cid:durableId="711004726">
    <w:abstractNumId w:val="16"/>
  </w:num>
  <w:num w:numId="2" w16cid:durableId="1154684510">
    <w:abstractNumId w:val="2"/>
  </w:num>
  <w:num w:numId="3" w16cid:durableId="1563708341">
    <w:abstractNumId w:val="6"/>
  </w:num>
  <w:num w:numId="4" w16cid:durableId="726074837">
    <w:abstractNumId w:val="3"/>
  </w:num>
  <w:num w:numId="5" w16cid:durableId="1651517364">
    <w:abstractNumId w:val="12"/>
  </w:num>
  <w:num w:numId="6" w16cid:durableId="1375622737">
    <w:abstractNumId w:val="11"/>
  </w:num>
  <w:num w:numId="7" w16cid:durableId="378667725">
    <w:abstractNumId w:val="10"/>
  </w:num>
  <w:num w:numId="8" w16cid:durableId="1033309178">
    <w:abstractNumId w:val="15"/>
  </w:num>
  <w:num w:numId="9" w16cid:durableId="328560003">
    <w:abstractNumId w:val="0"/>
  </w:num>
  <w:num w:numId="10" w16cid:durableId="262735219">
    <w:abstractNumId w:val="8"/>
  </w:num>
  <w:num w:numId="11" w16cid:durableId="461267767">
    <w:abstractNumId w:val="4"/>
  </w:num>
  <w:num w:numId="12" w16cid:durableId="2042634268">
    <w:abstractNumId w:val="9"/>
  </w:num>
  <w:num w:numId="13" w16cid:durableId="1731690404">
    <w:abstractNumId w:val="5"/>
  </w:num>
  <w:num w:numId="14" w16cid:durableId="1675451472">
    <w:abstractNumId w:val="14"/>
  </w:num>
  <w:num w:numId="15" w16cid:durableId="1358889973">
    <w:abstractNumId w:val="1"/>
  </w:num>
  <w:num w:numId="16" w16cid:durableId="1412897731">
    <w:abstractNumId w:val="7"/>
  </w:num>
  <w:num w:numId="17" w16cid:durableId="1065226841">
    <w:abstractNumId w:val="13"/>
  </w:num>
  <w:num w:numId="18" w16cid:durableId="13475752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AF"/>
    <w:rsid w:val="000A01AF"/>
    <w:rsid w:val="00266FD4"/>
    <w:rsid w:val="006112C6"/>
    <w:rsid w:val="007B58C5"/>
    <w:rsid w:val="00B925EE"/>
    <w:rsid w:val="00C0050B"/>
    <w:rsid w:val="00D37F13"/>
    <w:rsid w:val="00DC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2DEDA"/>
  <w15:docId w15:val="{E9F4315F-7D84-4A9E-A279-BA6A08E5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qFormat/>
    <w:pPr>
      <w:ind w:left="118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Titolo">
    <w:name w:val="Title"/>
    <w:basedOn w:val="Normale"/>
    <w:qFormat/>
    <w:pPr>
      <w:spacing w:before="1"/>
      <w:ind w:left="139"/>
      <w:jc w:val="center"/>
    </w:pPr>
    <w:rPr>
      <w:sz w:val="32"/>
      <w:szCs w:val="32"/>
    </w:rPr>
  </w:style>
  <w:style w:type="paragraph" w:styleId="Paragrafoelenco">
    <w:name w:val="List Paragraph"/>
    <w:basedOn w:val="Normale"/>
    <w:qFormat/>
    <w:pPr>
      <w:ind w:left="1902" w:hanging="360"/>
      <w:jc w:val="both"/>
    </w:pPr>
  </w:style>
  <w:style w:type="paragraph" w:customStyle="1" w:styleId="TableParagraph">
    <w:name w:val="Table Paragraph"/>
    <w:basedOn w:val="Normale"/>
    <w:qFormat/>
    <w:pPr>
      <w:ind w:left="148"/>
    </w:pPr>
    <w:rPr>
      <w:rFonts w:ascii="Times New Roman" w:eastAsia="Times New Roman" w:hAnsi="Times New Roman" w:cs="Times New Roman"/>
    </w:rPr>
  </w:style>
  <w:style w:type="paragraph" w:styleId="Testonotaapidipagina">
    <w:name w:val="footnote text"/>
    <w:basedOn w:val="Normale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0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Arial MT"/>
        <a:ea typeface="Arial MT"/>
        <a:cs typeface="Arial M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Rita Gullotta</cp:lastModifiedBy>
  <cp:revision>4</cp:revision>
  <dcterms:created xsi:type="dcterms:W3CDTF">2025-10-22T13:18:00Z</dcterms:created>
  <dcterms:modified xsi:type="dcterms:W3CDTF">2025-10-22T14:30:00Z</dcterms:modified>
</cp:coreProperties>
</file>