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8CDB" w14:textId="77777777" w:rsidR="00995382" w:rsidRDefault="00C37EFD">
      <w:r>
        <w:rPr>
          <w:noProof/>
        </w:rPr>
        <mc:AlternateContent>
          <mc:Choice Requires="wpc">
            <w:drawing>
              <wp:inline distT="0" distB="0" distL="0" distR="0" wp14:anchorId="4BD1FA15" wp14:editId="5173C4BB">
                <wp:extent cx="6057900" cy="1724025"/>
                <wp:effectExtent l="0" t="0" r="3810" b="0"/>
                <wp:docPr id="4" name="Area di diseg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9E04B" w14:textId="77777777" w:rsidR="0050379B" w:rsidRDefault="0050379B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</w:p>
                            <w:p w14:paraId="4F1E7968" w14:textId="77777777" w:rsidR="0050379B" w:rsidRDefault="00F9142A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  <w:noProof/>
                                </w:rPr>
                                <w:drawing>
                                  <wp:inline distT="0" distB="0" distL="0" distR="0" wp14:anchorId="6615ACD3" wp14:editId="68940D11">
                                    <wp:extent cx="5867400" cy="733425"/>
                                    <wp:effectExtent l="19050" t="0" r="0" b="0"/>
                                    <wp:docPr id="2" name="Immagine 2" descr="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6740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2474A7" w14:textId="77777777" w:rsidR="0050379B" w:rsidRDefault="0050379B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</w:p>
                            <w:p w14:paraId="149C1DC3" w14:textId="77777777" w:rsidR="0050379B" w:rsidRDefault="0050379B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>ISTITUTO TECNICO AERONAUTICO STATALE</w:t>
                              </w:r>
                            </w:p>
                            <w:p w14:paraId="442E7551" w14:textId="77777777" w:rsidR="0050379B" w:rsidRDefault="0050379B" w:rsidP="00995382">
                              <w:pPr>
                                <w:jc w:val="center"/>
                                <w:rPr>
                                  <w:i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"ARTURO FERRARIN"</w:t>
                              </w:r>
                            </w:p>
                            <w:p w14:paraId="45577619" w14:textId="77777777" w:rsidR="0050379B" w:rsidRPr="00E833F6" w:rsidRDefault="0050379B" w:rsidP="00E833F6">
                              <w:pPr>
                                <w:pStyle w:val="Titolo1"/>
                                <w:tabs>
                                  <w:tab w:val="left" w:pos="4820"/>
                                </w:tabs>
                                <w:spacing w:line="240" w:lineRule="auto"/>
                                <w:rPr>
                                  <w:b/>
                                  <w:bCs w:val="0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</w:rPr>
                                <w:t>CATANIA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D1FA15" id="Area di disegno 4" o:spid="_x0000_s1026" editas="canvas" style="width:477pt;height:135.75pt;mso-position-horizontal-relative:char;mso-position-vertical-relative:line" coordsize="6057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72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60579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AF9E04B" w14:textId="77777777" w:rsidR="0050379B" w:rsidRDefault="0050379B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</w:p>
                      <w:p w14:paraId="4F1E7968" w14:textId="77777777" w:rsidR="0050379B" w:rsidRDefault="00F9142A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  <w:noProof/>
                          </w:rPr>
                          <w:drawing>
                            <wp:inline distT="0" distB="0" distL="0" distR="0" wp14:anchorId="6615ACD3" wp14:editId="68940D11">
                              <wp:extent cx="5867400" cy="733425"/>
                              <wp:effectExtent l="19050" t="0" r="0" b="0"/>
                              <wp:docPr id="2" name="Immagine 2" descr="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6740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2474A7" w14:textId="77777777" w:rsidR="0050379B" w:rsidRDefault="0050379B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</w:p>
                      <w:p w14:paraId="149C1DC3" w14:textId="77777777" w:rsidR="0050379B" w:rsidRDefault="0050379B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ISTITUTO TECNICO AERONAUTICO STATALE</w:t>
                        </w:r>
                      </w:p>
                      <w:p w14:paraId="442E7551" w14:textId="77777777" w:rsidR="0050379B" w:rsidRDefault="0050379B" w:rsidP="00995382">
                        <w:pPr>
                          <w:jc w:val="center"/>
                          <w:rPr>
                            <w:i/>
                            <w:color w:val="0000FF"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"ARTURO FERRARIN"</w:t>
                        </w:r>
                      </w:p>
                      <w:p w14:paraId="45577619" w14:textId="77777777" w:rsidR="0050379B" w:rsidRPr="00E833F6" w:rsidRDefault="0050379B" w:rsidP="00E833F6">
                        <w:pPr>
                          <w:pStyle w:val="Titolo1"/>
                          <w:tabs>
                            <w:tab w:val="left" w:pos="4820"/>
                          </w:tabs>
                          <w:spacing w:line="240" w:lineRule="auto"/>
                          <w:rPr>
                            <w:b/>
                            <w:bCs w:val="0"/>
                          </w:rPr>
                        </w:pPr>
                        <w:r>
                          <w:rPr>
                            <w:b/>
                            <w:bCs w:val="0"/>
                          </w:rPr>
                          <w:t>CATANIA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7C85AC" w14:textId="77777777" w:rsidR="00E833F6" w:rsidRDefault="00E833F6" w:rsidP="00E833F6">
      <w:pPr>
        <w:jc w:val="center"/>
        <w:rPr>
          <w:rFonts w:ascii="Arial" w:hAnsi="Arial" w:cs="Arial"/>
          <w:b/>
        </w:rPr>
      </w:pPr>
    </w:p>
    <w:p w14:paraId="5D2108B3" w14:textId="1ED42734" w:rsidR="0050379B" w:rsidRPr="005D1603" w:rsidRDefault="00E833F6" w:rsidP="00E703A1">
      <w:pPr>
        <w:jc w:val="center"/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</w:rPr>
        <w:t xml:space="preserve">PROGRAMMA  DI </w:t>
      </w:r>
      <w:r w:rsidR="0050379B" w:rsidRPr="005D1603">
        <w:rPr>
          <w:b/>
          <w:sz w:val="28"/>
          <w:szCs w:val="28"/>
          <w:u w:val="single"/>
        </w:rPr>
        <w:t>CHIMICA E LABORATORIO</w:t>
      </w:r>
      <w:r w:rsidRPr="005D1603">
        <w:rPr>
          <w:b/>
          <w:sz w:val="28"/>
          <w:szCs w:val="28"/>
        </w:rPr>
        <w:t xml:space="preserve"> SVOLTO NELLA </w:t>
      </w:r>
      <w:r w:rsidRPr="005D1603">
        <w:rPr>
          <w:b/>
          <w:sz w:val="28"/>
          <w:szCs w:val="28"/>
          <w:u w:val="single"/>
        </w:rPr>
        <w:t xml:space="preserve">CLASSE </w:t>
      </w:r>
      <w:r w:rsidR="0050379B" w:rsidRPr="005D1603">
        <w:rPr>
          <w:b/>
          <w:sz w:val="28"/>
          <w:szCs w:val="28"/>
          <w:u w:val="single"/>
        </w:rPr>
        <w:t>2</w:t>
      </w:r>
      <w:r w:rsidR="0050379B" w:rsidRPr="005D1603">
        <w:rPr>
          <w:b/>
          <w:sz w:val="28"/>
          <w:szCs w:val="28"/>
          <w:u w:val="single"/>
          <w:vertAlign w:val="superscript"/>
        </w:rPr>
        <w:t>a</w:t>
      </w:r>
      <w:r w:rsidR="0050379B" w:rsidRPr="005D1603">
        <w:rPr>
          <w:b/>
          <w:sz w:val="28"/>
          <w:szCs w:val="28"/>
          <w:u w:val="single"/>
        </w:rPr>
        <w:t xml:space="preserve"> </w:t>
      </w:r>
      <w:r w:rsidRPr="005D1603">
        <w:rPr>
          <w:b/>
          <w:sz w:val="28"/>
          <w:szCs w:val="28"/>
          <w:u w:val="single"/>
        </w:rPr>
        <w:t xml:space="preserve"> SEZ </w:t>
      </w:r>
      <w:r w:rsidR="009D5772">
        <w:rPr>
          <w:b/>
          <w:sz w:val="28"/>
          <w:szCs w:val="28"/>
          <w:u w:val="single"/>
        </w:rPr>
        <w:t>A</w:t>
      </w:r>
      <w:r w:rsidRPr="005D1603">
        <w:rPr>
          <w:b/>
          <w:sz w:val="28"/>
          <w:szCs w:val="28"/>
          <w:u w:val="single"/>
        </w:rPr>
        <w:t xml:space="preserve">  </w:t>
      </w:r>
    </w:p>
    <w:p w14:paraId="5757A68C" w14:textId="77777777" w:rsidR="0050379B" w:rsidRPr="005D1603" w:rsidRDefault="00E833F6" w:rsidP="00E833F6">
      <w:pPr>
        <w:jc w:val="center"/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 xml:space="preserve"> </w:t>
      </w:r>
    </w:p>
    <w:p w14:paraId="589D3BCC" w14:textId="3EDCCAAC" w:rsidR="00995382" w:rsidRPr="005D1603" w:rsidRDefault="00E833F6" w:rsidP="00382692">
      <w:pPr>
        <w:jc w:val="center"/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>A.S.  20</w:t>
      </w:r>
      <w:r w:rsidR="00F31AE2" w:rsidRPr="005D1603">
        <w:rPr>
          <w:b/>
          <w:sz w:val="28"/>
          <w:szCs w:val="28"/>
          <w:u w:val="single"/>
        </w:rPr>
        <w:t>20</w:t>
      </w:r>
      <w:r w:rsidRPr="005D1603">
        <w:rPr>
          <w:b/>
          <w:sz w:val="28"/>
          <w:szCs w:val="28"/>
          <w:u w:val="single"/>
        </w:rPr>
        <w:t>/20</w:t>
      </w:r>
      <w:r w:rsidR="0023504B" w:rsidRPr="005D1603">
        <w:rPr>
          <w:b/>
          <w:sz w:val="28"/>
          <w:szCs w:val="28"/>
          <w:u w:val="single"/>
        </w:rPr>
        <w:t>2</w:t>
      </w:r>
      <w:r w:rsidR="00F31AE2" w:rsidRPr="005D1603">
        <w:rPr>
          <w:b/>
          <w:sz w:val="28"/>
          <w:szCs w:val="28"/>
          <w:u w:val="single"/>
        </w:rPr>
        <w:t>1</w:t>
      </w:r>
    </w:p>
    <w:p w14:paraId="230BF361" w14:textId="77777777" w:rsidR="0050379B" w:rsidRPr="005D1603" w:rsidRDefault="0050379B" w:rsidP="00E833F6">
      <w:pPr>
        <w:jc w:val="center"/>
        <w:rPr>
          <w:b/>
          <w:sz w:val="28"/>
          <w:szCs w:val="28"/>
        </w:rPr>
      </w:pPr>
    </w:p>
    <w:p w14:paraId="1C8483CB" w14:textId="77777777" w:rsidR="00037B4B" w:rsidRPr="005D1603" w:rsidRDefault="0050379B" w:rsidP="008954F0">
      <w:pPr>
        <w:jc w:val="center"/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>Docenti: Prof.</w:t>
      </w:r>
      <w:r w:rsidRPr="005D1603">
        <w:rPr>
          <w:b/>
          <w:bCs/>
          <w:sz w:val="28"/>
          <w:szCs w:val="28"/>
          <w:vertAlign w:val="superscript"/>
        </w:rPr>
        <w:t xml:space="preserve">ssa </w:t>
      </w:r>
      <w:r w:rsidRPr="005D1603">
        <w:rPr>
          <w:b/>
          <w:bCs/>
          <w:sz w:val="28"/>
          <w:szCs w:val="28"/>
        </w:rPr>
        <w:t>Calì Valeria; Prof</w:t>
      </w:r>
      <w:r w:rsidRPr="005D1603">
        <w:rPr>
          <w:b/>
          <w:bCs/>
          <w:sz w:val="28"/>
          <w:szCs w:val="28"/>
          <w:vertAlign w:val="superscript"/>
        </w:rPr>
        <w:t>.ssa</w:t>
      </w:r>
      <w:r w:rsidRPr="005D1603">
        <w:rPr>
          <w:b/>
          <w:bCs/>
          <w:sz w:val="28"/>
          <w:szCs w:val="28"/>
        </w:rPr>
        <w:t xml:space="preserve"> </w:t>
      </w:r>
      <w:r w:rsidR="00FB3D19" w:rsidRPr="005D1603">
        <w:rPr>
          <w:b/>
          <w:bCs/>
          <w:sz w:val="28"/>
          <w:szCs w:val="28"/>
        </w:rPr>
        <w:t>Gatto Rita</w:t>
      </w:r>
    </w:p>
    <w:p w14:paraId="22C0B506" w14:textId="77777777" w:rsidR="0050379B" w:rsidRPr="005D1603" w:rsidRDefault="0050379B" w:rsidP="00E833F6">
      <w:pPr>
        <w:jc w:val="center"/>
        <w:rPr>
          <w:rFonts w:ascii="Arial" w:hAnsi="Arial" w:cs="Arial"/>
          <w:b/>
          <w:sz w:val="28"/>
          <w:szCs w:val="28"/>
        </w:rPr>
      </w:pPr>
    </w:p>
    <w:p w14:paraId="55ED7C72" w14:textId="77777777" w:rsidR="00FC5983" w:rsidRPr="005D1603" w:rsidRDefault="00FC5983" w:rsidP="00FC5983">
      <w:pPr>
        <w:jc w:val="both"/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>PROGRAMMA DI TEORIA:</w:t>
      </w:r>
    </w:p>
    <w:p w14:paraId="12CC1661" w14:textId="77777777" w:rsidR="00C37EFD" w:rsidRPr="005D1603" w:rsidRDefault="00C37EFD" w:rsidP="00FC5983">
      <w:pPr>
        <w:jc w:val="both"/>
        <w:rPr>
          <w:b/>
          <w:sz w:val="28"/>
          <w:szCs w:val="28"/>
          <w:u w:val="single"/>
        </w:rPr>
      </w:pPr>
    </w:p>
    <w:p w14:paraId="3A834F78" w14:textId="77777777" w:rsidR="00C37EFD" w:rsidRPr="005D1603" w:rsidRDefault="00C37EFD" w:rsidP="00FC5983">
      <w:pPr>
        <w:jc w:val="both"/>
        <w:rPr>
          <w:sz w:val="28"/>
          <w:szCs w:val="28"/>
          <w:u w:val="single"/>
        </w:rPr>
      </w:pPr>
    </w:p>
    <w:p w14:paraId="5A8C8C54" w14:textId="2ACCD611" w:rsidR="00C37EFD" w:rsidRPr="005D1603" w:rsidRDefault="00C37EFD" w:rsidP="00C37EFD">
      <w:pPr>
        <w:pStyle w:val="Paragrafoelenco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5D1603">
        <w:rPr>
          <w:b/>
          <w:bCs/>
          <w:sz w:val="28"/>
          <w:szCs w:val="28"/>
          <w:u w:val="single"/>
        </w:rPr>
        <w:t xml:space="preserve">MODULO A: I LEGAMI CHIMICI E LA GEOMETRIA MOLECOLARE </w:t>
      </w:r>
      <w:r w:rsidR="0023504B" w:rsidRPr="005D1603">
        <w:rPr>
          <w:b/>
          <w:bCs/>
          <w:sz w:val="28"/>
          <w:szCs w:val="28"/>
          <w:u w:val="single"/>
        </w:rPr>
        <w:t>(ripasso e approfondimento dei concetti già affrontati al primo anno)</w:t>
      </w:r>
    </w:p>
    <w:p w14:paraId="5CF05545" w14:textId="77777777" w:rsidR="00C37EFD" w:rsidRPr="005D1603" w:rsidRDefault="00C37EFD" w:rsidP="00C37EFD">
      <w:pPr>
        <w:pStyle w:val="Paragrafoelenco"/>
        <w:ind w:left="360"/>
        <w:rPr>
          <w:b/>
          <w:bCs/>
          <w:sz w:val="28"/>
          <w:szCs w:val="28"/>
        </w:rPr>
      </w:pPr>
    </w:p>
    <w:p w14:paraId="0B042158" w14:textId="77777777" w:rsidR="00C37EFD" w:rsidRPr="005D1603" w:rsidRDefault="00C37EFD" w:rsidP="00C37EFD">
      <w:pPr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>UNITA’ 1</w:t>
      </w:r>
    </w:p>
    <w:p w14:paraId="387FE850" w14:textId="77777777" w:rsidR="00C37EFD" w:rsidRPr="005D1603" w:rsidRDefault="00C37EFD" w:rsidP="00C37EFD">
      <w:pPr>
        <w:rPr>
          <w:b/>
          <w:bCs/>
          <w:sz w:val="28"/>
          <w:szCs w:val="28"/>
          <w:u w:val="single"/>
        </w:rPr>
      </w:pPr>
      <w:r w:rsidRPr="005D1603">
        <w:rPr>
          <w:b/>
          <w:bCs/>
          <w:sz w:val="28"/>
          <w:szCs w:val="28"/>
        </w:rPr>
        <w:t xml:space="preserve">I LEGAMI CHIMICI FORTI  </w:t>
      </w:r>
    </w:p>
    <w:p w14:paraId="1E001982" w14:textId="77777777" w:rsidR="00C37EFD" w:rsidRPr="005D1603" w:rsidRDefault="00C37EFD" w:rsidP="00C37EFD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>La regola dell’ottetto; la rappresentazione della configurazione elettronica di valenza mediante la notazione di Lewis; i legami forti: il legame covalente ed il concetto di molecola; i legami covalenti semplici e multipli; il legame covalente dativo; il legame covalente polare e apolare; il legame ionico; il legame metallico; la geometria molecolare: la geometria delle molecole del berillio e del boro e delle molecole dell’acqua, dell’anidride carbonica, dell’ammoniaca e del metano.</w:t>
      </w:r>
    </w:p>
    <w:p w14:paraId="04DF5EE8" w14:textId="77777777" w:rsidR="00C37EFD" w:rsidRPr="005D1603" w:rsidRDefault="00C37EFD" w:rsidP="00C37EFD">
      <w:pPr>
        <w:jc w:val="both"/>
        <w:rPr>
          <w:sz w:val="28"/>
          <w:szCs w:val="28"/>
        </w:rPr>
      </w:pPr>
    </w:p>
    <w:p w14:paraId="0848931F" w14:textId="77777777" w:rsidR="00C37EFD" w:rsidRPr="005D1603" w:rsidRDefault="00C37EFD" w:rsidP="00C37EFD">
      <w:pPr>
        <w:jc w:val="both"/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>UNITA’ 2</w:t>
      </w:r>
    </w:p>
    <w:p w14:paraId="6340BF83" w14:textId="77777777" w:rsidR="00C37EFD" w:rsidRPr="005D1603" w:rsidRDefault="00C37EFD" w:rsidP="00C37EFD">
      <w:pPr>
        <w:jc w:val="both"/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 xml:space="preserve">I LEGAMI CHIMICI DEBOLI </w:t>
      </w:r>
    </w:p>
    <w:p w14:paraId="45FFE7B8" w14:textId="798FF554" w:rsidR="00C37EFD" w:rsidRPr="005D1603" w:rsidRDefault="00C37EFD" w:rsidP="00C37EFD">
      <w:pPr>
        <w:rPr>
          <w:sz w:val="28"/>
          <w:szCs w:val="28"/>
        </w:rPr>
      </w:pPr>
      <w:r w:rsidRPr="005D1603">
        <w:rPr>
          <w:sz w:val="28"/>
          <w:szCs w:val="28"/>
        </w:rPr>
        <w:t>Molecole polari (o dipoli) e molecole apolari. I legami deboli e le forze intermolecolari: il legame ione-dipolo; il legame dipolo-dipolo; il legame dipolo-dipolo indotto; il legame dipolo indotto-dipolo indotto; il legame a idrogeno e le particolari proprietà dell’acqua che da esso dipendono</w:t>
      </w:r>
      <w:r w:rsidR="00C14A29" w:rsidRPr="005D1603">
        <w:rPr>
          <w:sz w:val="28"/>
          <w:szCs w:val="28"/>
        </w:rPr>
        <w:t>.</w:t>
      </w:r>
    </w:p>
    <w:p w14:paraId="1A7AC4EE" w14:textId="66DC0761" w:rsidR="00F31AE2" w:rsidRPr="005D1603" w:rsidRDefault="00F31AE2" w:rsidP="00F31AE2">
      <w:pPr>
        <w:ind w:left="720"/>
        <w:rPr>
          <w:b/>
          <w:sz w:val="28"/>
          <w:szCs w:val="28"/>
          <w:u w:val="single"/>
        </w:rPr>
      </w:pPr>
    </w:p>
    <w:p w14:paraId="7968748D" w14:textId="77777777" w:rsidR="00F31AE2" w:rsidRPr="005D1603" w:rsidRDefault="00F31AE2" w:rsidP="00F31AE2">
      <w:pPr>
        <w:ind w:left="720"/>
        <w:rPr>
          <w:b/>
          <w:sz w:val="28"/>
          <w:szCs w:val="28"/>
          <w:u w:val="single"/>
        </w:rPr>
      </w:pPr>
    </w:p>
    <w:p w14:paraId="2F935CE5" w14:textId="75AFEEC8" w:rsidR="0050379B" w:rsidRPr="005D1603" w:rsidRDefault="0050379B" w:rsidP="000315EC">
      <w:pPr>
        <w:pStyle w:val="Paragrafoelenco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 xml:space="preserve">MODULO </w:t>
      </w:r>
      <w:r w:rsidR="00C37EFD" w:rsidRPr="005D1603">
        <w:rPr>
          <w:b/>
          <w:sz w:val="28"/>
          <w:szCs w:val="28"/>
          <w:u w:val="single"/>
        </w:rPr>
        <w:t>B</w:t>
      </w:r>
      <w:r w:rsidRPr="005D1603">
        <w:rPr>
          <w:b/>
          <w:sz w:val="28"/>
          <w:szCs w:val="28"/>
          <w:u w:val="single"/>
        </w:rPr>
        <w:t xml:space="preserve">: LA NOMENCLATURA DEI COMPOSTI CHIMICI </w:t>
      </w:r>
      <w:r w:rsidR="0023504B" w:rsidRPr="005D1603">
        <w:rPr>
          <w:b/>
          <w:sz w:val="28"/>
          <w:szCs w:val="28"/>
          <w:u w:val="single"/>
        </w:rPr>
        <w:t>INORGANICI</w:t>
      </w:r>
    </w:p>
    <w:p w14:paraId="435F7A42" w14:textId="77777777" w:rsidR="0050379B" w:rsidRPr="005D1603" w:rsidRDefault="0050379B" w:rsidP="0050379B">
      <w:pPr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</w:rPr>
        <w:t>UNITA’ 1</w:t>
      </w:r>
      <w:r w:rsidRPr="005D1603">
        <w:rPr>
          <w:b/>
          <w:sz w:val="28"/>
          <w:szCs w:val="28"/>
          <w:u w:val="single"/>
        </w:rPr>
        <w:t xml:space="preserve">                         </w:t>
      </w:r>
    </w:p>
    <w:p w14:paraId="40E2113D" w14:textId="77777777" w:rsidR="0050379B" w:rsidRPr="005D1603" w:rsidRDefault="0050379B" w:rsidP="0050379B">
      <w:pPr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>NOMENCLATURA E CLASSIFICAZIONE DEI COMPOSTI CHIMICI INORGANICI</w:t>
      </w:r>
    </w:p>
    <w:p w14:paraId="1BEA3D02" w14:textId="77777777" w:rsidR="00972174" w:rsidRDefault="0050379B" w:rsidP="00F9142A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 xml:space="preserve">La valenza e il numero di ossidazione; gli idruri; gli ossidi basici e gli ossidi acidi; gli idrossidi; gli acidi; i sali; la nomenclatura IUPAC, tradizionale e di Stock di idruri, </w:t>
      </w:r>
    </w:p>
    <w:p w14:paraId="3A309C85" w14:textId="77777777" w:rsidR="00972174" w:rsidRDefault="00972174" w:rsidP="00F9142A">
      <w:pPr>
        <w:jc w:val="both"/>
        <w:rPr>
          <w:sz w:val="28"/>
          <w:szCs w:val="28"/>
        </w:rPr>
      </w:pPr>
    </w:p>
    <w:p w14:paraId="49D9E186" w14:textId="77777777" w:rsidR="00972174" w:rsidRDefault="00972174" w:rsidP="00F9142A">
      <w:pPr>
        <w:jc w:val="both"/>
        <w:rPr>
          <w:sz w:val="28"/>
          <w:szCs w:val="28"/>
        </w:rPr>
      </w:pPr>
    </w:p>
    <w:p w14:paraId="0FEA5B5F" w14:textId="77777777" w:rsidR="00972174" w:rsidRDefault="00972174" w:rsidP="00F9142A">
      <w:pPr>
        <w:jc w:val="both"/>
        <w:rPr>
          <w:sz w:val="28"/>
          <w:szCs w:val="28"/>
        </w:rPr>
      </w:pPr>
    </w:p>
    <w:p w14:paraId="5C8942E0" w14:textId="77777777" w:rsidR="00972174" w:rsidRDefault="00972174" w:rsidP="00F9142A">
      <w:pPr>
        <w:jc w:val="both"/>
        <w:rPr>
          <w:sz w:val="28"/>
          <w:szCs w:val="28"/>
        </w:rPr>
      </w:pPr>
    </w:p>
    <w:p w14:paraId="3BBC3424" w14:textId="2CBFFE3D" w:rsidR="0050379B" w:rsidRPr="005D1603" w:rsidRDefault="0050379B" w:rsidP="00F9142A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>ossidi e idrossidi; la nomenclatura tradizionale di acidi e sali; attribuzione del nome chimico di un composto inorganico a partire dalla relativa formula e, viceversa, individuazione della formula chimica di un composto a partire dal nome corrispondente.</w:t>
      </w:r>
    </w:p>
    <w:p w14:paraId="69A123DE" w14:textId="77777777" w:rsidR="0023504B" w:rsidRPr="005D1603" w:rsidRDefault="0023504B" w:rsidP="00F9142A">
      <w:pPr>
        <w:jc w:val="both"/>
        <w:rPr>
          <w:sz w:val="28"/>
          <w:szCs w:val="28"/>
        </w:rPr>
      </w:pPr>
    </w:p>
    <w:p w14:paraId="262B8953" w14:textId="66CD9097" w:rsidR="0023504B" w:rsidRPr="005D1603" w:rsidRDefault="0023504B" w:rsidP="00AD6894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D1603">
        <w:rPr>
          <w:b/>
          <w:sz w:val="28"/>
          <w:szCs w:val="28"/>
          <w:u w:val="single"/>
        </w:rPr>
        <w:t xml:space="preserve">MODULO </w:t>
      </w:r>
      <w:r w:rsidR="00F31AE2" w:rsidRPr="005D1603">
        <w:rPr>
          <w:b/>
          <w:sz w:val="28"/>
          <w:szCs w:val="28"/>
          <w:u w:val="single"/>
        </w:rPr>
        <w:t>C.</w:t>
      </w:r>
      <w:r w:rsidRPr="005D1603">
        <w:rPr>
          <w:b/>
          <w:sz w:val="28"/>
          <w:szCs w:val="28"/>
          <w:u w:val="single"/>
        </w:rPr>
        <w:t>: LE REAZIONI CHIMICHE</w:t>
      </w:r>
    </w:p>
    <w:p w14:paraId="4ADFC689" w14:textId="127093D9" w:rsidR="0050379B" w:rsidRPr="005D1603" w:rsidRDefault="0050379B" w:rsidP="0050379B">
      <w:pPr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 xml:space="preserve">UNITA’ </w:t>
      </w:r>
      <w:r w:rsidR="0023504B" w:rsidRPr="005D1603">
        <w:rPr>
          <w:b/>
          <w:sz w:val="28"/>
          <w:szCs w:val="28"/>
        </w:rPr>
        <w:t>1</w:t>
      </w:r>
    </w:p>
    <w:p w14:paraId="05D04B57" w14:textId="77777777" w:rsidR="0050379B" w:rsidRPr="005D1603" w:rsidRDefault="0050379B" w:rsidP="0050379B">
      <w:pPr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>LE REAZIONI CHIMICHE E IL BILANCIAMENTO</w:t>
      </w:r>
    </w:p>
    <w:p w14:paraId="22E70CB8" w14:textId="77777777" w:rsidR="0050379B" w:rsidRPr="005D1603" w:rsidRDefault="0050379B" w:rsidP="00F9142A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>Le reazioni di sintesi e di decomposizione, le reazioni di scambio semplice e di doppio scambio; le reazioni di formazione di ossidi, idrossidi, acidi e sali; i coefficienti stechiometrici e il bilanciamento delle reazioni chimiche.</w:t>
      </w:r>
    </w:p>
    <w:p w14:paraId="7DC54B0E" w14:textId="77777777" w:rsidR="007C4F3D" w:rsidRPr="005D1603" w:rsidRDefault="007C4F3D" w:rsidP="00F9142A">
      <w:pPr>
        <w:ind w:left="360"/>
        <w:jc w:val="both"/>
        <w:rPr>
          <w:sz w:val="28"/>
          <w:szCs w:val="28"/>
        </w:rPr>
      </w:pPr>
    </w:p>
    <w:p w14:paraId="7F217947" w14:textId="092C3AB2" w:rsidR="00F9142A" w:rsidRPr="005D1603" w:rsidRDefault="00F9142A" w:rsidP="00F9142A">
      <w:pPr>
        <w:numPr>
          <w:ilvl w:val="0"/>
          <w:numId w:val="2"/>
        </w:numPr>
        <w:rPr>
          <w:sz w:val="28"/>
          <w:szCs w:val="28"/>
        </w:rPr>
      </w:pPr>
      <w:r w:rsidRPr="005D1603">
        <w:rPr>
          <w:b/>
          <w:sz w:val="28"/>
          <w:szCs w:val="28"/>
          <w:u w:val="single"/>
        </w:rPr>
        <w:t xml:space="preserve">MODULO </w:t>
      </w:r>
      <w:r w:rsidR="00C37EFD" w:rsidRPr="005D1603">
        <w:rPr>
          <w:b/>
          <w:sz w:val="28"/>
          <w:szCs w:val="28"/>
          <w:u w:val="single"/>
        </w:rPr>
        <w:t>D</w:t>
      </w:r>
      <w:r w:rsidRPr="005D1603">
        <w:rPr>
          <w:b/>
          <w:sz w:val="28"/>
          <w:szCs w:val="28"/>
          <w:u w:val="single"/>
        </w:rPr>
        <w:t xml:space="preserve">: </w:t>
      </w:r>
      <w:r w:rsidR="0023504B" w:rsidRPr="005D1603">
        <w:rPr>
          <w:b/>
          <w:sz w:val="28"/>
          <w:szCs w:val="28"/>
          <w:u w:val="single"/>
        </w:rPr>
        <w:t>IL pH (cenni)</w:t>
      </w:r>
    </w:p>
    <w:p w14:paraId="42368C8F" w14:textId="77777777" w:rsidR="00F9142A" w:rsidRPr="005D1603" w:rsidRDefault="00F9142A" w:rsidP="0011326B">
      <w:pPr>
        <w:jc w:val="both"/>
        <w:rPr>
          <w:sz w:val="28"/>
          <w:szCs w:val="28"/>
        </w:rPr>
      </w:pPr>
    </w:p>
    <w:p w14:paraId="41BB15DA" w14:textId="77777777" w:rsidR="00382692" w:rsidRPr="005D1603" w:rsidRDefault="00382692" w:rsidP="0011326B">
      <w:pPr>
        <w:jc w:val="both"/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 xml:space="preserve">UNITA’ </w:t>
      </w:r>
      <w:r w:rsidR="00AA5656" w:rsidRPr="005D1603">
        <w:rPr>
          <w:b/>
          <w:bCs/>
          <w:sz w:val="28"/>
          <w:szCs w:val="28"/>
        </w:rPr>
        <w:t>1</w:t>
      </w:r>
    </w:p>
    <w:p w14:paraId="4142261C" w14:textId="087D32DA" w:rsidR="0011326B" w:rsidRPr="005D1603" w:rsidRDefault="007F2F40" w:rsidP="0050379B">
      <w:pPr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>Il pH</w:t>
      </w:r>
    </w:p>
    <w:p w14:paraId="21BCD8D0" w14:textId="02A5AF6E" w:rsidR="00382692" w:rsidRPr="005D1603" w:rsidRDefault="005D1603" w:rsidP="00382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Cenni sul </w:t>
      </w:r>
      <w:r w:rsidR="007C4F3D" w:rsidRPr="005D1603">
        <w:rPr>
          <w:sz w:val="28"/>
          <w:szCs w:val="28"/>
        </w:rPr>
        <w:t xml:space="preserve">pH e </w:t>
      </w:r>
      <w:r>
        <w:rPr>
          <w:sz w:val="28"/>
          <w:szCs w:val="28"/>
        </w:rPr>
        <w:t>sul</w:t>
      </w:r>
      <w:r w:rsidR="007C4F3D" w:rsidRPr="005D1603">
        <w:rPr>
          <w:sz w:val="28"/>
          <w:szCs w:val="28"/>
        </w:rPr>
        <w:t>la misura dell’acidità di una soluzione</w:t>
      </w:r>
      <w:r w:rsidR="00FB3D19" w:rsidRPr="005D1603">
        <w:rPr>
          <w:sz w:val="28"/>
          <w:szCs w:val="28"/>
        </w:rPr>
        <w:t>.</w:t>
      </w:r>
      <w:r w:rsidR="00473136" w:rsidRPr="005D1603">
        <w:rPr>
          <w:sz w:val="28"/>
          <w:szCs w:val="28"/>
        </w:rPr>
        <w:t xml:space="preserve">  </w:t>
      </w:r>
    </w:p>
    <w:p w14:paraId="64D678D4" w14:textId="77777777" w:rsidR="00382692" w:rsidRPr="005D1603" w:rsidRDefault="00382692" w:rsidP="0080026D">
      <w:pPr>
        <w:ind w:left="360"/>
        <w:rPr>
          <w:b/>
          <w:sz w:val="28"/>
          <w:szCs w:val="28"/>
          <w:u w:val="single"/>
        </w:rPr>
      </w:pPr>
    </w:p>
    <w:p w14:paraId="12E651FB" w14:textId="77777777" w:rsidR="0050379B" w:rsidRPr="005D1603" w:rsidRDefault="00FC5983" w:rsidP="0050379B">
      <w:pPr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>PROGRAMMA DI LABORATORIO</w:t>
      </w:r>
      <w:r w:rsidR="0050379B" w:rsidRPr="005D1603">
        <w:rPr>
          <w:b/>
          <w:sz w:val="28"/>
          <w:szCs w:val="28"/>
          <w:u w:val="single"/>
        </w:rPr>
        <w:t>:</w:t>
      </w:r>
    </w:p>
    <w:p w14:paraId="28E3D26B" w14:textId="77777777" w:rsidR="0050379B" w:rsidRPr="005D1603" w:rsidRDefault="0050379B" w:rsidP="0050379B">
      <w:pPr>
        <w:rPr>
          <w:sz w:val="28"/>
          <w:szCs w:val="28"/>
          <w:u w:val="single"/>
        </w:rPr>
      </w:pPr>
    </w:p>
    <w:p w14:paraId="470C0A3E" w14:textId="77777777" w:rsidR="0050379B" w:rsidRPr="005D1603" w:rsidRDefault="0050379B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 </w:t>
      </w:r>
      <w:r w:rsidR="00FC5983" w:rsidRPr="005D1603">
        <w:rPr>
          <w:b/>
          <w:sz w:val="28"/>
          <w:szCs w:val="28"/>
        </w:rPr>
        <w:t xml:space="preserve">- </w:t>
      </w:r>
      <w:r w:rsidRPr="005D1603">
        <w:rPr>
          <w:b/>
          <w:sz w:val="28"/>
          <w:szCs w:val="28"/>
        </w:rPr>
        <w:t xml:space="preserve"> </w:t>
      </w:r>
      <w:r w:rsidR="00C63DE8" w:rsidRPr="005D1603">
        <w:rPr>
          <w:sz w:val="28"/>
          <w:szCs w:val="28"/>
        </w:rPr>
        <w:t>I saggi alla fiamma</w:t>
      </w:r>
    </w:p>
    <w:p w14:paraId="33F1CF48" w14:textId="77777777" w:rsidR="0050379B" w:rsidRPr="005D1603" w:rsidRDefault="00FC5983" w:rsidP="0050379B">
      <w:pPr>
        <w:rPr>
          <w:sz w:val="28"/>
          <w:szCs w:val="28"/>
        </w:rPr>
      </w:pPr>
      <w:r w:rsidRPr="005D1603">
        <w:rPr>
          <w:b/>
          <w:sz w:val="28"/>
          <w:szCs w:val="28"/>
        </w:rPr>
        <w:t xml:space="preserve">- </w:t>
      </w:r>
      <w:r w:rsidRPr="005D1603">
        <w:rPr>
          <w:sz w:val="28"/>
          <w:szCs w:val="28"/>
        </w:rPr>
        <w:t xml:space="preserve"> </w:t>
      </w:r>
      <w:r w:rsidR="0050379B" w:rsidRPr="005D1603">
        <w:rPr>
          <w:sz w:val="28"/>
          <w:szCs w:val="28"/>
        </w:rPr>
        <w:t>Liquidi miscibili e immiscibili: “Il simile scioglie il simile”</w:t>
      </w:r>
    </w:p>
    <w:p w14:paraId="5EA9C011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La polarità dell’acqua</w:t>
      </w:r>
    </w:p>
    <w:p w14:paraId="313A2DE2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Il comportamento delle sostanze in presenza di forze elettriche</w:t>
      </w:r>
    </w:p>
    <w:p w14:paraId="1FFF0B8C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Preparazione di un ossido basico e di un idrossido</w:t>
      </w:r>
    </w:p>
    <w:p w14:paraId="166AC889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Preparazione di un ossido acido e del corrispondente acido</w:t>
      </w:r>
    </w:p>
    <w:p w14:paraId="199BFEF9" w14:textId="3F3F5E69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- </w:t>
      </w:r>
      <w:r w:rsidR="00C045A0" w:rsidRPr="005D1603">
        <w:rPr>
          <w:sz w:val="28"/>
          <w:szCs w:val="28"/>
        </w:rPr>
        <w:t>La legge di Lavoisier</w:t>
      </w:r>
    </w:p>
    <w:p w14:paraId="7D15BADB" w14:textId="3613985F" w:rsidR="00C045A0" w:rsidRPr="005D1603" w:rsidRDefault="00C045A0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La legge di Proust</w:t>
      </w:r>
    </w:p>
    <w:p w14:paraId="06AEF51F" w14:textId="1C711F2F" w:rsidR="00C045A0" w:rsidRPr="005D1603" w:rsidRDefault="00C045A0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- </w:t>
      </w:r>
      <w:r w:rsidR="005D1603" w:rsidRPr="005D1603">
        <w:rPr>
          <w:sz w:val="28"/>
          <w:szCs w:val="28"/>
        </w:rPr>
        <w:t xml:space="preserve"> Cenni sulla misura del</w:t>
      </w:r>
      <w:r w:rsidRPr="005D1603">
        <w:rPr>
          <w:sz w:val="28"/>
          <w:szCs w:val="28"/>
        </w:rPr>
        <w:t xml:space="preserve"> pH di una soluzione</w:t>
      </w:r>
    </w:p>
    <w:p w14:paraId="293965D8" w14:textId="77777777" w:rsidR="00F31AE2" w:rsidRPr="005D1603" w:rsidRDefault="00F31AE2" w:rsidP="00C045A0">
      <w:pPr>
        <w:rPr>
          <w:b/>
          <w:bCs/>
          <w:sz w:val="28"/>
          <w:szCs w:val="28"/>
        </w:rPr>
      </w:pPr>
    </w:p>
    <w:p w14:paraId="44DE74A9" w14:textId="4D9F82B3" w:rsidR="0050379B" w:rsidRPr="005D1603" w:rsidRDefault="00E0321D" w:rsidP="00C045A0">
      <w:pPr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 xml:space="preserve">  </w:t>
      </w:r>
      <w:r w:rsidR="0050379B" w:rsidRPr="005D1603">
        <w:rPr>
          <w:b/>
          <w:bCs/>
          <w:sz w:val="28"/>
          <w:szCs w:val="28"/>
        </w:rPr>
        <w:t xml:space="preserve">Firme docenti     </w:t>
      </w:r>
      <w:r w:rsidR="00F31AE2" w:rsidRPr="005D1603">
        <w:rPr>
          <w:b/>
          <w:bCs/>
          <w:sz w:val="28"/>
          <w:szCs w:val="28"/>
        </w:rPr>
        <w:t xml:space="preserve">                                           Firme alunni</w:t>
      </w:r>
      <w:r w:rsidR="0050379B" w:rsidRPr="005D1603"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14:paraId="252E4DB7" w14:textId="26BBFEA2" w:rsidR="0050379B" w:rsidRPr="005D1603" w:rsidRDefault="0050379B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           </w:t>
      </w:r>
      <w:r w:rsidR="00E0321D" w:rsidRPr="005D1603">
        <w:rPr>
          <w:sz w:val="28"/>
          <w:szCs w:val="28"/>
        </w:rPr>
        <w:t xml:space="preserve">                                                                                         </w:t>
      </w:r>
    </w:p>
    <w:p w14:paraId="68FCF864" w14:textId="77777777" w:rsidR="00995382" w:rsidRPr="005D1603" w:rsidRDefault="00995382">
      <w:pPr>
        <w:rPr>
          <w:sz w:val="28"/>
          <w:szCs w:val="28"/>
        </w:rPr>
      </w:pPr>
    </w:p>
    <w:sectPr w:rsidR="00995382" w:rsidRPr="005D1603" w:rsidSect="007B12F3">
      <w:footerReference w:type="even" r:id="rId10"/>
      <w:footerReference w:type="default" r:id="rId11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22AF" w14:textId="77777777" w:rsidR="009D59D8" w:rsidRDefault="009D59D8">
      <w:r>
        <w:separator/>
      </w:r>
    </w:p>
  </w:endnote>
  <w:endnote w:type="continuationSeparator" w:id="0">
    <w:p w14:paraId="355D8201" w14:textId="77777777" w:rsidR="009D59D8" w:rsidRDefault="009D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3B06" w14:textId="77777777" w:rsidR="0050379B" w:rsidRDefault="000451C9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37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271C70" w14:textId="77777777" w:rsidR="0050379B" w:rsidRDefault="0050379B" w:rsidP="005B40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93EB" w14:textId="77777777" w:rsidR="0050379B" w:rsidRDefault="000451C9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37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03A6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3201"/>
      <w:gridCol w:w="3226"/>
      <w:gridCol w:w="3201"/>
    </w:tblGrid>
    <w:tr w:rsidR="0050379B" w:rsidRPr="00CA39B0" w14:paraId="1E5C694D" w14:textId="77777777">
      <w:tc>
        <w:tcPr>
          <w:tcW w:w="3259" w:type="dxa"/>
        </w:tcPr>
        <w:p w14:paraId="6DDE5C69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 xml:space="preserve">Via </w:t>
          </w:r>
          <w:proofErr w:type="spellStart"/>
          <w:r w:rsidRPr="00CA39B0">
            <w:rPr>
              <w:sz w:val="18"/>
              <w:szCs w:val="18"/>
            </w:rPr>
            <w:t>Galermo</w:t>
          </w:r>
          <w:proofErr w:type="spellEnd"/>
          <w:r w:rsidRPr="00CA39B0">
            <w:rPr>
              <w:sz w:val="18"/>
              <w:szCs w:val="18"/>
            </w:rPr>
            <w:t>, 172 – 95123 Catania</w:t>
          </w:r>
        </w:p>
      </w:tc>
      <w:tc>
        <w:tcPr>
          <w:tcW w:w="3259" w:type="dxa"/>
        </w:tcPr>
        <w:p w14:paraId="068C1146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14:paraId="467F57E9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Fisc</w:t>
          </w:r>
          <w:proofErr w:type="spellEnd"/>
          <w:r w:rsidRPr="00CA39B0">
            <w:rPr>
              <w:sz w:val="18"/>
              <w:szCs w:val="18"/>
              <w:lang w:val="en-GB"/>
            </w:rPr>
            <w:t>. 80013880879</w:t>
          </w:r>
        </w:p>
      </w:tc>
    </w:tr>
    <w:tr w:rsidR="0050379B" w:rsidRPr="00CA39B0" w14:paraId="45F75C58" w14:textId="77777777">
      <w:tc>
        <w:tcPr>
          <w:tcW w:w="3259" w:type="dxa"/>
        </w:tcPr>
        <w:p w14:paraId="5A4078C7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</w:tcPr>
        <w:p w14:paraId="766640E8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</w:tcPr>
        <w:p w14:paraId="4BD50396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Mecc</w:t>
          </w:r>
          <w:proofErr w:type="spellEnd"/>
          <w:r w:rsidRPr="00CA39B0">
            <w:rPr>
              <w:sz w:val="18"/>
              <w:szCs w:val="18"/>
              <w:lang w:val="en-GB"/>
            </w:rPr>
            <w:t>. Cttb01000a</w:t>
          </w:r>
        </w:p>
      </w:tc>
    </w:tr>
  </w:tbl>
  <w:p w14:paraId="3D9E876B" w14:textId="77777777" w:rsidR="0050379B" w:rsidRDefault="005037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4456" w14:textId="77777777" w:rsidR="009D59D8" w:rsidRDefault="009D59D8">
      <w:r>
        <w:separator/>
      </w:r>
    </w:p>
  </w:footnote>
  <w:footnote w:type="continuationSeparator" w:id="0">
    <w:p w14:paraId="6E387033" w14:textId="77777777" w:rsidR="009D59D8" w:rsidRDefault="009D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AD"/>
    <w:multiLevelType w:val="hybridMultilevel"/>
    <w:tmpl w:val="1C2661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24EFE"/>
    <w:multiLevelType w:val="hybridMultilevel"/>
    <w:tmpl w:val="6F64D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E34AB"/>
    <w:multiLevelType w:val="hybridMultilevel"/>
    <w:tmpl w:val="24E4820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95"/>
    <w:rsid w:val="00037B4B"/>
    <w:rsid w:val="00042EAA"/>
    <w:rsid w:val="000451C9"/>
    <w:rsid w:val="000F44A2"/>
    <w:rsid w:val="00102BB8"/>
    <w:rsid w:val="0011326B"/>
    <w:rsid w:val="001A1764"/>
    <w:rsid w:val="001A55CF"/>
    <w:rsid w:val="001A5666"/>
    <w:rsid w:val="00202495"/>
    <w:rsid w:val="0023504B"/>
    <w:rsid w:val="002654C6"/>
    <w:rsid w:val="00272F83"/>
    <w:rsid w:val="002979D4"/>
    <w:rsid w:val="002C264C"/>
    <w:rsid w:val="00317BBF"/>
    <w:rsid w:val="00325DDA"/>
    <w:rsid w:val="00341B38"/>
    <w:rsid w:val="00373430"/>
    <w:rsid w:val="003749F5"/>
    <w:rsid w:val="00382692"/>
    <w:rsid w:val="003E7D12"/>
    <w:rsid w:val="004165E0"/>
    <w:rsid w:val="004463F7"/>
    <w:rsid w:val="00452C36"/>
    <w:rsid w:val="00456ED6"/>
    <w:rsid w:val="00473136"/>
    <w:rsid w:val="00474878"/>
    <w:rsid w:val="00480913"/>
    <w:rsid w:val="0050379B"/>
    <w:rsid w:val="0055440B"/>
    <w:rsid w:val="0057595E"/>
    <w:rsid w:val="00581624"/>
    <w:rsid w:val="005B4064"/>
    <w:rsid w:val="005C11FF"/>
    <w:rsid w:val="005D1603"/>
    <w:rsid w:val="00602DC7"/>
    <w:rsid w:val="00630FFD"/>
    <w:rsid w:val="00637913"/>
    <w:rsid w:val="006503A6"/>
    <w:rsid w:val="00654C6C"/>
    <w:rsid w:val="0065795B"/>
    <w:rsid w:val="006E2A01"/>
    <w:rsid w:val="007049FB"/>
    <w:rsid w:val="007132BA"/>
    <w:rsid w:val="007B12F3"/>
    <w:rsid w:val="007C4F3D"/>
    <w:rsid w:val="007F2F40"/>
    <w:rsid w:val="007F562D"/>
    <w:rsid w:val="0080026D"/>
    <w:rsid w:val="0087159F"/>
    <w:rsid w:val="00880765"/>
    <w:rsid w:val="008819A9"/>
    <w:rsid w:val="008954F0"/>
    <w:rsid w:val="008976EE"/>
    <w:rsid w:val="008C3411"/>
    <w:rsid w:val="00972174"/>
    <w:rsid w:val="00977C55"/>
    <w:rsid w:val="00995382"/>
    <w:rsid w:val="009C1D8E"/>
    <w:rsid w:val="009D07A7"/>
    <w:rsid w:val="009D5772"/>
    <w:rsid w:val="009D59D8"/>
    <w:rsid w:val="009E79F9"/>
    <w:rsid w:val="00AA5656"/>
    <w:rsid w:val="00AE4CC0"/>
    <w:rsid w:val="00B30F3F"/>
    <w:rsid w:val="00B4421D"/>
    <w:rsid w:val="00B47B77"/>
    <w:rsid w:val="00B821AB"/>
    <w:rsid w:val="00B833EC"/>
    <w:rsid w:val="00BA417C"/>
    <w:rsid w:val="00BA689D"/>
    <w:rsid w:val="00BB0B2D"/>
    <w:rsid w:val="00C02A12"/>
    <w:rsid w:val="00C045A0"/>
    <w:rsid w:val="00C14A29"/>
    <w:rsid w:val="00C37EFD"/>
    <w:rsid w:val="00C52C6F"/>
    <w:rsid w:val="00C63DE8"/>
    <w:rsid w:val="00C9611B"/>
    <w:rsid w:val="00CA39B0"/>
    <w:rsid w:val="00CA52E1"/>
    <w:rsid w:val="00CC05A6"/>
    <w:rsid w:val="00CD6020"/>
    <w:rsid w:val="00D41EBF"/>
    <w:rsid w:val="00D66DBD"/>
    <w:rsid w:val="00DA1F2D"/>
    <w:rsid w:val="00DA6BCA"/>
    <w:rsid w:val="00E0321D"/>
    <w:rsid w:val="00E703A1"/>
    <w:rsid w:val="00E833F6"/>
    <w:rsid w:val="00F14715"/>
    <w:rsid w:val="00F31AE2"/>
    <w:rsid w:val="00F9142A"/>
    <w:rsid w:val="00FB3D19"/>
    <w:rsid w:val="00FC20CB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A35F1"/>
  <w15:docId w15:val="{2234E6C2-7B42-4CFB-BDCE-AD0E6B30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qFormat/>
    <w:rsid w:val="00995382"/>
    <w:pPr>
      <w:keepNext/>
      <w:spacing w:line="360" w:lineRule="auto"/>
      <w:jc w:val="center"/>
      <w:outlineLvl w:val="0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95382"/>
    <w:pPr>
      <w:spacing w:line="360" w:lineRule="auto"/>
      <w:jc w:val="center"/>
    </w:pPr>
    <w:rPr>
      <w:b/>
      <w:sz w:val="24"/>
    </w:rPr>
  </w:style>
  <w:style w:type="paragraph" w:styleId="Intestazione">
    <w:name w:val="header"/>
    <w:basedOn w:val="Normale"/>
    <w:rsid w:val="009953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9538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5B4064"/>
    <w:rPr>
      <w:b/>
      <w:bCs/>
    </w:rPr>
  </w:style>
  <w:style w:type="character" w:styleId="Collegamentoipertestuale">
    <w:name w:val="Hyperlink"/>
    <w:rsid w:val="005B4064"/>
    <w:rPr>
      <w:color w:val="0000FF"/>
      <w:u w:val="single"/>
    </w:rPr>
  </w:style>
  <w:style w:type="character" w:styleId="Numeropagina">
    <w:name w:val="page number"/>
    <w:basedOn w:val="Carpredefinitoparagrafo"/>
    <w:rsid w:val="005B4064"/>
  </w:style>
  <w:style w:type="paragraph" w:styleId="Paragrafoelenco">
    <w:name w:val="List Paragraph"/>
    <w:basedOn w:val="Normale"/>
    <w:qFormat/>
    <w:rsid w:val="0050379B"/>
    <w:pPr>
      <w:ind w:left="720"/>
      <w:contextualSpacing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\Desktop\Valeria\Scuola\Anno%20scolastico%202014-2015\Programmi\cali-v-2A-chim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B6DB-C80A-48A9-A674-66042B9A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cali-v-2A-chimica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</cp:lastModifiedBy>
  <cp:revision>2</cp:revision>
  <cp:lastPrinted>2021-05-26T22:15:00Z</cp:lastPrinted>
  <dcterms:created xsi:type="dcterms:W3CDTF">2021-05-31T21:19:00Z</dcterms:created>
  <dcterms:modified xsi:type="dcterms:W3CDTF">2021-05-31T21:19:00Z</dcterms:modified>
</cp:coreProperties>
</file>